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3C765" w14:textId="77777777" w:rsidR="00164108" w:rsidRDefault="00164108" w:rsidP="00164108">
      <w:pPr>
        <w:spacing w:after="0" w:line="240" w:lineRule="auto"/>
        <w:jc w:val="right"/>
        <w:rPr>
          <w:b/>
          <w:sz w:val="24"/>
          <w:szCs w:val="24"/>
        </w:rPr>
      </w:pPr>
      <w:r w:rsidRPr="00164108">
        <w:rPr>
          <w:b/>
          <w:sz w:val="24"/>
          <w:szCs w:val="24"/>
        </w:rPr>
        <w:t xml:space="preserve">Załącznik nr 2 </w:t>
      </w:r>
    </w:p>
    <w:p w14:paraId="46B7EF2F" w14:textId="08A70266" w:rsidR="00164108" w:rsidRPr="00164108" w:rsidRDefault="00164108" w:rsidP="00164108">
      <w:pPr>
        <w:spacing w:after="0" w:line="240" w:lineRule="auto"/>
        <w:jc w:val="right"/>
        <w:rPr>
          <w:b/>
          <w:sz w:val="24"/>
          <w:szCs w:val="24"/>
        </w:rPr>
      </w:pPr>
      <w:r w:rsidRPr="00164108">
        <w:rPr>
          <w:b/>
          <w:sz w:val="24"/>
          <w:szCs w:val="24"/>
        </w:rPr>
        <w:t>do Zaproszenia ofertowego</w:t>
      </w:r>
    </w:p>
    <w:p w14:paraId="66BF5F29" w14:textId="77777777" w:rsidR="0071487D" w:rsidRPr="003A231B" w:rsidRDefault="0071487D" w:rsidP="0071487D">
      <w:pPr>
        <w:pStyle w:val="NormalnyWeb"/>
        <w:spacing w:before="0" w:beforeAutospacing="0" w:after="0" w:afterAutospacing="0"/>
        <w:ind w:left="6372" w:firstLine="708"/>
        <w:rPr>
          <w:b/>
          <w:bCs/>
          <w:sz w:val="22"/>
          <w:szCs w:val="22"/>
          <w:u w:val="single"/>
        </w:rPr>
      </w:pPr>
    </w:p>
    <w:p w14:paraId="56B298CF" w14:textId="7857B73B" w:rsidR="0071487D" w:rsidRPr="004C4DF8" w:rsidRDefault="0071487D" w:rsidP="0071487D">
      <w:pPr>
        <w:pStyle w:val="NormalnyWeb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OPIS TECHNICZNY </w:t>
      </w:r>
    </w:p>
    <w:p w14:paraId="10748E4A" w14:textId="65F89EDC" w:rsidR="001071AA" w:rsidRPr="001071AA" w:rsidRDefault="001071AA" w:rsidP="001071AA">
      <w:pPr>
        <w:jc w:val="center"/>
        <w:rPr>
          <w:b/>
        </w:rPr>
      </w:pPr>
      <w:r>
        <w:rPr>
          <w:b/>
        </w:rPr>
        <w:t xml:space="preserve">I. </w:t>
      </w:r>
      <w:r w:rsidRPr="001071AA">
        <w:rPr>
          <w:b/>
        </w:rPr>
        <w:t xml:space="preserve"> OPIS TECHNICZNY DO PROJEKTU ARCHITEKTONICZNEGO</w:t>
      </w:r>
    </w:p>
    <w:p w14:paraId="62837317" w14:textId="77777777" w:rsidR="001071AA" w:rsidRPr="001071AA" w:rsidRDefault="001071AA" w:rsidP="001071AA">
      <w:pPr>
        <w:rPr>
          <w:b/>
        </w:rPr>
      </w:pPr>
      <w:r>
        <w:rPr>
          <w:b/>
        </w:rPr>
        <w:t>1</w:t>
      </w:r>
      <w:r w:rsidRPr="001071AA">
        <w:rPr>
          <w:b/>
        </w:rPr>
        <w:t>. PODSTAWA OPRACOWANIA</w:t>
      </w:r>
    </w:p>
    <w:p w14:paraId="67E31AC3" w14:textId="77777777" w:rsidR="001071AA" w:rsidRDefault="001071AA" w:rsidP="001071AA">
      <w:r>
        <w:t>- Umowa o prace projektowe  Nr 273.54.2018 zawarta w dn.21.11.2018r.</w:t>
      </w:r>
    </w:p>
    <w:p w14:paraId="0E8689C7" w14:textId="77777777" w:rsidR="001071AA" w:rsidRDefault="001071AA" w:rsidP="001071AA">
      <w:r>
        <w:t>- Ustalenia z inwestorem</w:t>
      </w:r>
    </w:p>
    <w:p w14:paraId="5A605016" w14:textId="77777777" w:rsidR="001071AA" w:rsidRDefault="001071AA" w:rsidP="001071AA">
      <w:r>
        <w:t xml:space="preserve">- Ustalenia miejscowego planu zagospodarowania przestrzennego Uchwała nr XXVI/899/09 Rady             </w:t>
      </w:r>
    </w:p>
    <w:p w14:paraId="3BED500F" w14:textId="77777777" w:rsidR="001071AA" w:rsidRDefault="001071AA" w:rsidP="001071AA">
      <w:r>
        <w:t xml:space="preserve">  Miasta Szczecin z dnia 29 czerwca 2009 r. w sprawie miejscowego planu zagospodarowania </w:t>
      </w:r>
    </w:p>
    <w:p w14:paraId="1A2510CA" w14:textId="77777777" w:rsidR="001071AA" w:rsidRDefault="001071AA" w:rsidP="001071AA">
      <w:r>
        <w:t xml:space="preserve">  Przestrzennego pn. „Międzyodrze – Kępa Parnicka – Wyspa Zielona w Szczecinie” teren elementarny </w:t>
      </w:r>
    </w:p>
    <w:p w14:paraId="1B01D7D9" w14:textId="77777777" w:rsidR="001071AA" w:rsidRDefault="001071AA" w:rsidP="001071AA">
      <w:r>
        <w:t xml:space="preserve">  S.M.9022.UA</w:t>
      </w:r>
    </w:p>
    <w:p w14:paraId="30C257BB" w14:textId="77777777" w:rsidR="001071AA" w:rsidRDefault="001071AA" w:rsidP="001071AA">
      <w:r>
        <w:t>- Prawo do dysponowania nieruchomościami na cele budowlane.</w:t>
      </w:r>
    </w:p>
    <w:p w14:paraId="2AAC67BE" w14:textId="77777777" w:rsidR="001071AA" w:rsidRDefault="001071AA" w:rsidP="001071AA">
      <w:r>
        <w:t>- Mapa do celów projektowych - aktualny podkład sytuacyjno-wysokościowy 1:500.</w:t>
      </w:r>
    </w:p>
    <w:p w14:paraId="3314B074" w14:textId="77777777" w:rsidR="001071AA" w:rsidRDefault="001071AA" w:rsidP="001071AA">
      <w:r>
        <w:t>- Opinia geotechniczna sporządzona przez mgr Marka Obrer,  BARG-ARTGEO Spółka z o.o. z siedzibą</w:t>
      </w:r>
    </w:p>
    <w:p w14:paraId="3BC2101B" w14:textId="77777777" w:rsidR="001071AA" w:rsidRDefault="001071AA" w:rsidP="001071AA">
      <w:r>
        <w:t xml:space="preserve">   przy ul. Chmielewskiego 13</w:t>
      </w:r>
    </w:p>
    <w:p w14:paraId="1EF0BDF8" w14:textId="77777777" w:rsidR="001071AA" w:rsidRDefault="001071AA" w:rsidP="001071AA">
      <w:r>
        <w:t>- Program prac konserwatorskich sporządzony przez Ilonę Nałęcką - Czerniawską</w:t>
      </w:r>
    </w:p>
    <w:p w14:paraId="14B484A0" w14:textId="77777777" w:rsidR="001071AA" w:rsidRDefault="001071AA" w:rsidP="001071AA">
      <w:r>
        <w:t>- Ustawa z dnia 7 lipca 1994 r. Prawo Budowlane (tekst jednolity z dnia 6 lipca  2017 - Dz.U. 2017 poz.</w:t>
      </w:r>
    </w:p>
    <w:p w14:paraId="6C50A412" w14:textId="77777777" w:rsidR="001071AA" w:rsidRDefault="001071AA" w:rsidP="001071AA">
      <w:r>
        <w:t>1332).</w:t>
      </w:r>
    </w:p>
    <w:p w14:paraId="6CB33E59" w14:textId="77777777" w:rsidR="001071AA" w:rsidRDefault="001071AA" w:rsidP="001071AA">
      <w:r>
        <w:t xml:space="preserve">- Rozporządzenie Ministra Infrastruktury w sprawie warunków, jakim powinny odpowiadać budynki       </w:t>
      </w:r>
    </w:p>
    <w:p w14:paraId="336BC741" w14:textId="77777777" w:rsidR="001071AA" w:rsidRDefault="001071AA" w:rsidP="001071AA">
      <w:r>
        <w:t xml:space="preserve">  i  ich usytuowanie (tekst z 18 września 2015 r. - Dz.U. 2015 poz. 1422 z późniejszymi zmianami). </w:t>
      </w:r>
    </w:p>
    <w:p w14:paraId="48C7EA3F" w14:textId="77777777" w:rsidR="001071AA" w:rsidRDefault="001071AA" w:rsidP="001071AA">
      <w:r>
        <w:t>- Rozporządzenia   MSWiA   w   sprawie   ochrony   przeciwpożarowej   budynków,   innych   obiektów</w:t>
      </w:r>
    </w:p>
    <w:p w14:paraId="3872405D" w14:textId="77777777" w:rsidR="001071AA" w:rsidRDefault="001071AA" w:rsidP="001071AA">
      <w:r>
        <w:t xml:space="preserve">   budowlanych i terenów (tekst z dnia 7 czerwca 2010 r.-  Dz.U.2010 nr 109 poz. 719 z późniejszymi</w:t>
      </w:r>
    </w:p>
    <w:p w14:paraId="121C0296" w14:textId="77777777" w:rsidR="001071AA" w:rsidRDefault="001071AA" w:rsidP="001071AA">
      <w:r>
        <w:t xml:space="preserve">   zmianami).</w:t>
      </w:r>
    </w:p>
    <w:p w14:paraId="579BDCF4" w14:textId="77777777" w:rsidR="001071AA" w:rsidRDefault="001071AA" w:rsidP="001071AA">
      <w:r>
        <w:t xml:space="preserve">- Rozporządzenie Ministra  Transportu, Budownictwa i Gospodarki Morskiej w sprawie  </w:t>
      </w:r>
    </w:p>
    <w:p w14:paraId="117859C8" w14:textId="77777777" w:rsidR="001071AA" w:rsidRDefault="001071AA" w:rsidP="001071AA">
      <w:r>
        <w:t xml:space="preserve">  Szczegółowego zakresu i formy projektu budowlanego  (tekst z dn. 27 kwietnia 2012 r.  - Dz.U. z  </w:t>
      </w:r>
    </w:p>
    <w:p w14:paraId="5118F8AA" w14:textId="77777777" w:rsidR="001071AA" w:rsidRDefault="001071AA" w:rsidP="001071AA">
      <w:r>
        <w:t xml:space="preserve">  2012 r. poz. 462  z późniejszymi zmianami).</w:t>
      </w:r>
    </w:p>
    <w:p w14:paraId="460875A3" w14:textId="77777777" w:rsidR="001071AA" w:rsidRPr="001071AA" w:rsidRDefault="001071AA" w:rsidP="001071AA">
      <w:pPr>
        <w:rPr>
          <w:b/>
        </w:rPr>
      </w:pPr>
      <w:r w:rsidRPr="001071AA">
        <w:rPr>
          <w:b/>
        </w:rPr>
        <w:t>2.  PRZEDMIOT I ZAKRES OPRACOWANIA</w:t>
      </w:r>
    </w:p>
    <w:p w14:paraId="4D95CCEC" w14:textId="77777777" w:rsidR="001071AA" w:rsidRDefault="001071AA" w:rsidP="001071AA">
      <w:r>
        <w:t xml:space="preserve">Przedmiotem opracowania jest projekt budowlany zagospodarowania dziedzińca zespołu budynków </w:t>
      </w:r>
    </w:p>
    <w:p w14:paraId="06E36A5B" w14:textId="77777777" w:rsidR="001071AA" w:rsidRDefault="001071AA" w:rsidP="001071AA">
      <w:r>
        <w:t xml:space="preserve">Wojewódzkiej Stacji Sanitarno-epidemiologicznej (WSSE) na terenie działki nr 22/2 obr.1088 przy      </w:t>
      </w:r>
    </w:p>
    <w:p w14:paraId="5D73D8C2" w14:textId="77777777" w:rsidR="001071AA" w:rsidRDefault="001071AA" w:rsidP="001071AA">
      <w:r>
        <w:t>ul. Spedytorskiej 6/7 w Szczecinie.</w:t>
      </w:r>
    </w:p>
    <w:p w14:paraId="404F710E" w14:textId="77777777" w:rsidR="001071AA" w:rsidRDefault="00191505" w:rsidP="00191505">
      <w:pPr>
        <w:spacing w:after="0" w:line="360" w:lineRule="auto"/>
        <w:jc w:val="both"/>
      </w:pPr>
      <w:r>
        <w:t xml:space="preserve">Zakres niniejszego opracowania obejmuje dyspozycje funkcjonalno-przestrzenne oraz techniczno </w:t>
      </w:r>
      <w:r w:rsidR="001071AA">
        <w:t xml:space="preserve">- budowlane w zakresie wielobranżowym budowy placu parkingowego na terenie przedmiotowej działki </w:t>
      </w:r>
      <w:r w:rsidR="001071AA">
        <w:lastRenderedPageBreak/>
        <w:t xml:space="preserve">z projektem oświetleniem i odwodnieniem przebudową instalacji deszczowej oraz z remontem </w:t>
      </w:r>
      <w:r>
        <w:t xml:space="preserve">                   </w:t>
      </w:r>
      <w:r w:rsidR="001071AA">
        <w:t>i przebudową</w:t>
      </w:r>
      <w:r>
        <w:t xml:space="preserve"> </w:t>
      </w:r>
      <w:r w:rsidR="001071AA">
        <w:t>istniejących nawierzchni utwardzonych drogi wewnętrznej i chodników w tym nawierzchni historycznych.</w:t>
      </w:r>
    </w:p>
    <w:p w14:paraId="42B0F31D" w14:textId="77777777" w:rsidR="001071AA" w:rsidRPr="001071AA" w:rsidRDefault="001071AA" w:rsidP="001071AA">
      <w:pPr>
        <w:rPr>
          <w:b/>
        </w:rPr>
      </w:pPr>
      <w:r w:rsidRPr="001071AA">
        <w:rPr>
          <w:b/>
        </w:rPr>
        <w:t>2.1. TEREN INWESTYCJI</w:t>
      </w:r>
    </w:p>
    <w:p w14:paraId="196B6EE3" w14:textId="77777777" w:rsidR="00C8372D" w:rsidRDefault="001071AA" w:rsidP="001071AA">
      <w:r>
        <w:t xml:space="preserve">Działania inwestycyjne w całości zamkną się w granicach działki nr 22/2 przy ul. Spedytorskiej 6/7 </w:t>
      </w:r>
      <w:r w:rsidR="00C8372D">
        <w:t xml:space="preserve">      </w:t>
      </w:r>
    </w:p>
    <w:p w14:paraId="4989BBA7" w14:textId="77777777" w:rsidR="001071AA" w:rsidRDefault="00C8372D" w:rsidP="001071AA">
      <w:r>
        <w:t xml:space="preserve">w </w:t>
      </w:r>
      <w:r w:rsidR="001071AA">
        <w:t>Szczecinie.</w:t>
      </w:r>
    </w:p>
    <w:p w14:paraId="43F0D08E" w14:textId="77777777" w:rsidR="001071AA" w:rsidRPr="001071AA" w:rsidRDefault="001071AA" w:rsidP="001071AA">
      <w:pPr>
        <w:rPr>
          <w:b/>
        </w:rPr>
      </w:pPr>
      <w:r w:rsidRPr="001071AA">
        <w:rPr>
          <w:b/>
        </w:rPr>
        <w:t>2.2 ZAKRES INWESTYCJI</w:t>
      </w:r>
    </w:p>
    <w:p w14:paraId="087DBE17" w14:textId="77777777" w:rsidR="001071AA" w:rsidRDefault="001071AA" w:rsidP="001071AA">
      <w:r>
        <w:t xml:space="preserve">- remont historycznej drogi wewnętrznej wyłożonej kostką granitową w celu wyrównania poziomów          </w:t>
      </w:r>
    </w:p>
    <w:p w14:paraId="5AF23E69" w14:textId="77777777" w:rsidR="001071AA" w:rsidRDefault="001071AA" w:rsidP="001071AA">
      <w:r>
        <w:t xml:space="preserve">  nawierzchni i ukształtowania odpowiednich spadków przy zachowaniu materiału</w:t>
      </w:r>
    </w:p>
    <w:p w14:paraId="1A513BFB" w14:textId="77777777" w:rsidR="008B7256" w:rsidRDefault="001071AA" w:rsidP="00A0219B">
      <w:pPr>
        <w:spacing w:after="0" w:line="360" w:lineRule="auto"/>
        <w:jc w:val="both"/>
      </w:pPr>
      <w:r>
        <w:t xml:space="preserve">- remont nawierzchni przy budynku głównym – wymiana nawierzchni placu na kostkę brukową </w:t>
      </w:r>
      <w:r w:rsidR="00A0219B">
        <w:t xml:space="preserve">                    </w:t>
      </w:r>
      <w:r>
        <w:t xml:space="preserve"> </w:t>
      </w:r>
      <w:r w:rsidR="008B7256">
        <w:t xml:space="preserve">  </w:t>
      </w:r>
    </w:p>
    <w:p w14:paraId="3976CCFF" w14:textId="77777777" w:rsidR="001071AA" w:rsidRDefault="008B7256" w:rsidP="00A0219B">
      <w:pPr>
        <w:spacing w:after="0" w:line="360" w:lineRule="auto"/>
        <w:jc w:val="both"/>
      </w:pPr>
      <w:r>
        <w:t xml:space="preserve">   </w:t>
      </w:r>
      <w:r w:rsidR="001071AA">
        <w:t>pozostawieniem pasa historycznej mozaiki granitowej</w:t>
      </w:r>
    </w:p>
    <w:p w14:paraId="1DA3310C" w14:textId="77777777" w:rsidR="008B7256" w:rsidRDefault="001071AA" w:rsidP="00A0219B">
      <w:pPr>
        <w:spacing w:after="0" w:line="360" w:lineRule="auto"/>
      </w:pPr>
      <w:r>
        <w:t>- wymiana nawierzchni ciągu pieszego wzdłuż budynków recepcji (bud “B”)</w:t>
      </w:r>
      <w:r w:rsidR="00A0219B">
        <w:t xml:space="preserve"> </w:t>
      </w:r>
      <w:r>
        <w:t xml:space="preserve">w celu uporządkowania </w:t>
      </w:r>
    </w:p>
    <w:p w14:paraId="189D6E1B" w14:textId="77777777" w:rsidR="001071AA" w:rsidRDefault="008B7256" w:rsidP="00A0219B">
      <w:pPr>
        <w:spacing w:after="0" w:line="360" w:lineRule="auto"/>
      </w:pPr>
      <w:r>
        <w:t xml:space="preserve">  </w:t>
      </w:r>
      <w:r w:rsidR="001071AA">
        <w:t>linii chodnika</w:t>
      </w:r>
    </w:p>
    <w:p w14:paraId="6A95C5FE" w14:textId="77777777" w:rsidR="001071AA" w:rsidRDefault="001071AA" w:rsidP="001071AA">
      <w:r>
        <w:t>- budowa miejsc postojowych na wschodniej części działki inwestycyjnej</w:t>
      </w:r>
    </w:p>
    <w:p w14:paraId="0ED9865B" w14:textId="77777777" w:rsidR="001071AA" w:rsidRDefault="001071AA" w:rsidP="001071AA">
      <w:r>
        <w:t>- budowa dodatkowych miejsc postojowych na przeciwko wejścia tylnego do budynku głównego</w:t>
      </w:r>
    </w:p>
    <w:p w14:paraId="4A0405CF" w14:textId="77777777" w:rsidR="001071AA" w:rsidRDefault="001071AA" w:rsidP="001071AA">
      <w:r>
        <w:t xml:space="preserve">- przeniesienie stanowiska dla rowerów z placu przy budynku na teren zielony za projektowanymi  </w:t>
      </w:r>
    </w:p>
    <w:p w14:paraId="175FAB3F" w14:textId="77777777" w:rsidR="001071AA" w:rsidRDefault="001071AA" w:rsidP="001071AA">
      <w:r>
        <w:t xml:space="preserve">  dodatkowymi miejscami postojowymi</w:t>
      </w:r>
    </w:p>
    <w:p w14:paraId="4C394995" w14:textId="77777777" w:rsidR="001071AA" w:rsidRDefault="001071AA" w:rsidP="001071AA">
      <w:r>
        <w:t>- podłączenie rur spustowych budynków do kanalizacji deszczowej na terenie działki inwestycyjnej</w:t>
      </w:r>
    </w:p>
    <w:p w14:paraId="4CC8ADB9" w14:textId="77777777" w:rsidR="001071AA" w:rsidRDefault="001071AA" w:rsidP="001071AA">
      <w:r>
        <w:t>- montaż oświetlenia terenu projektowanych miejsc postojowych</w:t>
      </w:r>
    </w:p>
    <w:p w14:paraId="49BD6ED1" w14:textId="77777777" w:rsidR="001071AA" w:rsidRDefault="001071AA" w:rsidP="001071AA">
      <w:r>
        <w:t>- demontaż istniejącej wiaty śmietnikowej i przeniesienie jej w okolice budynku kotłowni</w:t>
      </w:r>
    </w:p>
    <w:p w14:paraId="03513540" w14:textId="77777777" w:rsidR="001071AA" w:rsidRDefault="001071AA" w:rsidP="001071AA">
      <w:r>
        <w:t>- montaż elementów małej architektury t.j. ławki i kosze na śmieci</w:t>
      </w:r>
    </w:p>
    <w:p w14:paraId="5D748C40" w14:textId="77777777" w:rsidR="001071AA" w:rsidRDefault="001071AA" w:rsidP="001071AA">
      <w:r>
        <w:t>- nasadzenia zieleni</w:t>
      </w:r>
    </w:p>
    <w:p w14:paraId="5B354F56" w14:textId="77777777" w:rsidR="001071AA" w:rsidRPr="001071AA" w:rsidRDefault="001071AA" w:rsidP="001071AA">
      <w:pPr>
        <w:rPr>
          <w:b/>
        </w:rPr>
      </w:pPr>
      <w:r w:rsidRPr="001071AA">
        <w:rPr>
          <w:b/>
        </w:rPr>
        <w:t>3.  WARUNKI ZABUDOWY ZAGOSPODAROWANIA TERENU</w:t>
      </w:r>
    </w:p>
    <w:p w14:paraId="27319027" w14:textId="77777777" w:rsidR="001071AA" w:rsidRDefault="001071AA" w:rsidP="00A0219B">
      <w:pPr>
        <w:spacing w:after="0" w:line="360" w:lineRule="auto"/>
        <w:jc w:val="both"/>
      </w:pPr>
      <w:r>
        <w:t>Warunki i szczegółowe zasady zagospodarowania terenu o</w:t>
      </w:r>
      <w:r w:rsidR="00A0219B">
        <w:t xml:space="preserve">raz jego zabudowy określone są                            </w:t>
      </w:r>
      <w:r>
        <w:t>w Miejscowym Planie Zagospodarowania Przestrzennego (MPZP).  Dla obszaru w obrębie, którego p</w:t>
      </w:r>
      <w:r w:rsidR="00A0219B">
        <w:t xml:space="preserve">ołożony jest teren inwestycji obowiązuje miejscowy plan zagospodarowania </w:t>
      </w:r>
      <w:r>
        <w:t>przestrzennego u</w:t>
      </w:r>
      <w:r w:rsidR="00A0219B">
        <w:t xml:space="preserve">chwalony </w:t>
      </w:r>
      <w:r>
        <w:t>Uc</w:t>
      </w:r>
      <w:r w:rsidR="00A0219B">
        <w:t xml:space="preserve">hwała </w:t>
      </w:r>
      <w:r>
        <w:t>nr X</w:t>
      </w:r>
      <w:r w:rsidR="00A0219B">
        <w:t>XVI/899/09 Rady Miasta Szczecin z dnia 29 czerwca 2009 r. w sprawie   miejscowego</w:t>
      </w:r>
      <w:r>
        <w:t xml:space="preserve"> planu zagospodarowania przestrzennego pn. „Międzyodrze – Kępa Parnicka </w:t>
      </w:r>
      <w:r w:rsidR="00A0219B">
        <w:t>– Wyspa Zielona w Szczecinie”</w:t>
      </w:r>
      <w:r>
        <w:t xml:space="preserve"> </w:t>
      </w:r>
    </w:p>
    <w:p w14:paraId="3373EFF3" w14:textId="77777777" w:rsidR="001071AA" w:rsidRDefault="001071AA" w:rsidP="00A0219B">
      <w:pPr>
        <w:spacing w:after="0" w:line="360" w:lineRule="auto"/>
        <w:jc w:val="both"/>
      </w:pPr>
      <w:r>
        <w:t>Teren inwestycji w całości znajduje się w obrębie terenu elementarnego o symbolu S.M.9022.UA – usługi użyteczności publicznej, administracji, biurowej.</w:t>
      </w:r>
    </w:p>
    <w:p w14:paraId="01C91792" w14:textId="77777777" w:rsidR="001071AA" w:rsidRDefault="00DC4FF7" w:rsidP="00A0219B">
      <w:pPr>
        <w:spacing w:after="0" w:line="360" w:lineRule="auto"/>
        <w:jc w:val="both"/>
      </w:pPr>
      <w:r>
        <w:t xml:space="preserve">Projektowana inwestycja jest zgodna z ustaleniami Miejscowego Planu </w:t>
      </w:r>
      <w:r w:rsidR="001071AA">
        <w:t>Zagospodarowania</w:t>
      </w:r>
      <w:r w:rsidR="00C8372D">
        <w:t xml:space="preserve"> </w:t>
      </w:r>
      <w:r w:rsidR="001071AA">
        <w:t>Przestrzennego.</w:t>
      </w:r>
    </w:p>
    <w:p w14:paraId="1A99EACC" w14:textId="77777777" w:rsidR="00A0219B" w:rsidRDefault="00A0219B" w:rsidP="00A0219B">
      <w:pPr>
        <w:spacing w:after="0" w:line="360" w:lineRule="auto"/>
        <w:jc w:val="both"/>
      </w:pPr>
    </w:p>
    <w:p w14:paraId="1DD154C7" w14:textId="77777777" w:rsidR="001071AA" w:rsidRPr="00C8372D" w:rsidRDefault="001071AA" w:rsidP="001071AA">
      <w:pPr>
        <w:rPr>
          <w:b/>
        </w:rPr>
      </w:pPr>
      <w:r w:rsidRPr="00C8372D">
        <w:rPr>
          <w:b/>
        </w:rPr>
        <w:t xml:space="preserve">4.  INFORMACJA O WYMAGANIACH W ZAKRESIE OCHRONY DZIEDZICTWA KULTUROWEGO I    </w:t>
      </w:r>
    </w:p>
    <w:p w14:paraId="02AE1769" w14:textId="77777777" w:rsidR="001071AA" w:rsidRPr="00C8372D" w:rsidRDefault="001071AA" w:rsidP="001071AA">
      <w:pPr>
        <w:rPr>
          <w:b/>
        </w:rPr>
      </w:pPr>
      <w:r w:rsidRPr="00C8372D">
        <w:rPr>
          <w:b/>
        </w:rPr>
        <w:t>ZABYTKÓW ORAZ DÓBR KULTURY WSPÓŁCZESNEJ</w:t>
      </w:r>
    </w:p>
    <w:p w14:paraId="6BC4C4B3" w14:textId="77777777" w:rsidR="001071AA" w:rsidRDefault="001071AA" w:rsidP="00A0219B">
      <w:pPr>
        <w:spacing w:after="0" w:line="360" w:lineRule="auto"/>
        <w:jc w:val="both"/>
      </w:pPr>
      <w:r>
        <w:t xml:space="preserve">Teren inwestycji objęty jest strefą “B” ochrony zachowanych elementów historycznej struktury </w:t>
      </w:r>
      <w:r w:rsidR="00DC4FF7">
        <w:t xml:space="preserve">Przestrzennej . </w:t>
      </w:r>
      <w:r>
        <w:t>Teren inwestycji objęty jest strefą “E” ochrony ekspozycji.</w:t>
      </w:r>
      <w:r w:rsidR="00A0219B">
        <w:t xml:space="preserve"> </w:t>
      </w:r>
      <w:r>
        <w:t xml:space="preserve">Zespół budynków przy </w:t>
      </w:r>
      <w:r w:rsidR="00A0219B">
        <w:t xml:space="preserve">            </w:t>
      </w:r>
      <w:r>
        <w:t>ul.</w:t>
      </w:r>
      <w:r w:rsidR="00C8372D">
        <w:t xml:space="preserve"> </w:t>
      </w:r>
      <w:r>
        <w:t>Spedytorskiej 6/7 w Szczecinie wraz z otoczeniem wpisane są do rejestru</w:t>
      </w:r>
      <w:r w:rsidR="00A0219B">
        <w:t xml:space="preserve"> </w:t>
      </w:r>
      <w:r>
        <w:t>zabytków.</w:t>
      </w:r>
    </w:p>
    <w:p w14:paraId="76BAF1A6" w14:textId="77777777" w:rsidR="001071AA" w:rsidRPr="00C8372D" w:rsidRDefault="001071AA" w:rsidP="001071AA">
      <w:pPr>
        <w:rPr>
          <w:b/>
        </w:rPr>
      </w:pPr>
      <w:r w:rsidRPr="00C8372D">
        <w:rPr>
          <w:b/>
        </w:rPr>
        <w:t>5.  INFORMACJA W ZAKRESIE OCHRONY EKOLOGICZNEJ</w:t>
      </w:r>
    </w:p>
    <w:p w14:paraId="7CD5705A" w14:textId="77777777" w:rsidR="001071AA" w:rsidRDefault="001071AA" w:rsidP="001071AA">
      <w:r>
        <w:t xml:space="preserve">Przedmiotowy teren znajduje się poza granicami obszarów Natura 2000. </w:t>
      </w:r>
    </w:p>
    <w:p w14:paraId="23442110" w14:textId="77777777" w:rsidR="001071AA" w:rsidRDefault="00A0219B" w:rsidP="00A0219B">
      <w:pPr>
        <w:spacing w:after="0" w:line="360" w:lineRule="auto"/>
        <w:jc w:val="both"/>
      </w:pPr>
      <w:r>
        <w:t xml:space="preserve">Planowana inwestycja nie zalicza </w:t>
      </w:r>
      <w:r w:rsidR="001071AA">
        <w:t>się</w:t>
      </w:r>
      <w:r>
        <w:t xml:space="preserve"> do przedsięwzięć mogących </w:t>
      </w:r>
      <w:r w:rsidR="001071AA">
        <w:t>zawsz</w:t>
      </w:r>
      <w:r>
        <w:t xml:space="preserve">e znacząco oddziaływać </w:t>
      </w:r>
      <w:r w:rsidR="00C8372D">
        <w:t xml:space="preserve">na </w:t>
      </w:r>
      <w:r w:rsidR="001071AA">
        <w:t xml:space="preserve">środowisko oraz do przedsięwzięć mogących potencjalnie znacząco oddziaływać na </w:t>
      </w:r>
      <w:r w:rsidR="00C8372D">
        <w:t xml:space="preserve">środowisko określonych </w:t>
      </w:r>
      <w:r w:rsidR="001071AA">
        <w:t xml:space="preserve">w Rozporządzeniu Rady Ministrów z dnia 9 listopada 2010 r. w sprawie </w:t>
      </w:r>
      <w:r w:rsidR="00C8372D">
        <w:t xml:space="preserve">przedsięwzięć mogących znacząco </w:t>
      </w:r>
      <w:r w:rsidR="001071AA">
        <w:t>oddziaływać na środowisko (Dz.U. 2010, Nr 213, poz. 1397).</w:t>
      </w:r>
    </w:p>
    <w:p w14:paraId="07B519BD" w14:textId="77777777" w:rsidR="001071AA" w:rsidRPr="00C8372D" w:rsidRDefault="001071AA" w:rsidP="001071AA">
      <w:pPr>
        <w:rPr>
          <w:b/>
        </w:rPr>
      </w:pPr>
      <w:r w:rsidRPr="00C8372D">
        <w:rPr>
          <w:b/>
        </w:rPr>
        <w:t>6.  WARUNKI GEOTECHNICZNE</w:t>
      </w:r>
    </w:p>
    <w:p w14:paraId="49A9209B" w14:textId="77777777" w:rsidR="00A0219B" w:rsidRDefault="001071AA" w:rsidP="00A0219B">
      <w:pPr>
        <w:spacing w:after="0" w:line="360" w:lineRule="auto"/>
        <w:jc w:val="both"/>
      </w:pPr>
      <w:r>
        <w:t>Budowa geologiczna podłoża oraz warunki wodno - gruntowe panujące w obszarze pro</w:t>
      </w:r>
      <w:r w:rsidR="00C8372D">
        <w:t xml:space="preserve">jektowanej inwestycji </w:t>
      </w:r>
      <w:r>
        <w:t xml:space="preserve">zostały określone w opinii geotechnicznej wydanej przez  „BARG-ARTGEO” Spółka z o.o. </w:t>
      </w:r>
      <w:r w:rsidR="00C8372D">
        <w:t xml:space="preserve">Sporządzona </w:t>
      </w:r>
      <w:r>
        <w:t>przez mgr Marka Ober (ul. Chmielowskiego 13, Szczecin). Prace te</w:t>
      </w:r>
      <w:r w:rsidR="00C8372D">
        <w:t>renowe przeprowadzono w drugiej połowie</w:t>
      </w:r>
      <w:r>
        <w:t xml:space="preserve"> lutego.</w:t>
      </w:r>
      <w:r w:rsidR="00C8372D">
        <w:t xml:space="preserve"> </w:t>
      </w:r>
      <w:r>
        <w:t>Ogólny   opis   warunków   geotechnicznych</w:t>
      </w:r>
      <w:r w:rsidR="00C8372D">
        <w:t xml:space="preserve">. Kategoria geotechniczna obiektu </w:t>
      </w:r>
      <w:r>
        <w:t>budowlanego.</w:t>
      </w:r>
    </w:p>
    <w:p w14:paraId="7854B5F1" w14:textId="77777777" w:rsidR="001071AA" w:rsidRPr="00C8372D" w:rsidRDefault="001071AA" w:rsidP="001071AA">
      <w:pPr>
        <w:rPr>
          <w:b/>
        </w:rPr>
      </w:pPr>
      <w:r w:rsidRPr="00C8372D">
        <w:rPr>
          <w:b/>
        </w:rPr>
        <w:t>6.1. Ogólny opis warunków geotechnicznych</w:t>
      </w:r>
    </w:p>
    <w:p w14:paraId="64D4E45F" w14:textId="77777777" w:rsidR="001071AA" w:rsidRDefault="001071AA" w:rsidP="001071AA">
      <w:r>
        <w:t>W trakcie przeprowadzonych badań terenowych w obszarze projektowanego parkingu ustalono, że:</w:t>
      </w:r>
    </w:p>
    <w:p w14:paraId="5649FA3C" w14:textId="77777777" w:rsidR="001071AA" w:rsidRDefault="00A0219B" w:rsidP="001071AA">
      <w:r>
        <w:t>- n</w:t>
      </w:r>
      <w:r w:rsidR="001071AA">
        <w:t>ajgłębsze partie podłoża poniżej 4 m p.p.t. budują rzeczne piaski drobne</w:t>
      </w:r>
    </w:p>
    <w:p w14:paraId="6F11B4F3" w14:textId="77777777" w:rsidR="001071AA" w:rsidRDefault="00A0219B" w:rsidP="001071AA">
      <w:r>
        <w:t>- n</w:t>
      </w:r>
      <w:r w:rsidR="001071AA">
        <w:t>a piaskach znajdują się namuły organiczne zajmujące ok. 1,7-1,8m</w:t>
      </w:r>
    </w:p>
    <w:p w14:paraId="1557B05D" w14:textId="77777777" w:rsidR="00C8372D" w:rsidRDefault="00A0219B" w:rsidP="001071AA">
      <w:r>
        <w:t>- n</w:t>
      </w:r>
      <w:r w:rsidR="001071AA">
        <w:t>amuły organiczne stanowią podstawę dla nasypów o mocno niejednorodn</w:t>
      </w:r>
      <w:r w:rsidR="00C8372D">
        <w:t xml:space="preserve">ym składzie – żużel z </w:t>
      </w:r>
    </w:p>
    <w:p w14:paraId="60158A6B" w14:textId="77777777" w:rsidR="001071AA" w:rsidRDefault="00A0219B" w:rsidP="001071AA">
      <w:r>
        <w:t xml:space="preserve">- </w:t>
      </w:r>
      <w:r w:rsidR="00C8372D">
        <w:t xml:space="preserve">gruzem po </w:t>
      </w:r>
      <w:r w:rsidR="001071AA">
        <w:t>warstwy humusu przemieszane z drobnym piaskiem a miejscami z gliną – 3,2-3,3 m p.p.t.</w:t>
      </w:r>
    </w:p>
    <w:p w14:paraId="356C1246" w14:textId="77777777" w:rsidR="000B72A1" w:rsidRDefault="001071AA" w:rsidP="00A0219B">
      <w:pPr>
        <w:spacing w:after="0" w:line="360" w:lineRule="auto"/>
        <w:jc w:val="both"/>
        <w:rPr>
          <w:b/>
        </w:rPr>
      </w:pPr>
      <w:r>
        <w:t xml:space="preserve">Całość nasypów, to grunty o niskim </w:t>
      </w:r>
      <w:r w:rsidR="00C8372D">
        <w:t>współczynniku</w:t>
      </w:r>
      <w:r>
        <w:t xml:space="preserve"> jednorodności uziarnienia Cu&lt;4,5 – zaliczane są do</w:t>
      </w:r>
      <w:r w:rsidR="00A0219B">
        <w:t xml:space="preserve"> </w:t>
      </w:r>
      <w:r w:rsidR="000B72A1">
        <w:t>gruntów źle uziarnionych.</w:t>
      </w:r>
      <w:r w:rsidR="00C8372D">
        <w:rPr>
          <w:b/>
        </w:rPr>
        <w:t xml:space="preserve"> </w:t>
      </w:r>
    </w:p>
    <w:p w14:paraId="0E05D462" w14:textId="77777777" w:rsidR="00602AE2" w:rsidRDefault="001071AA" w:rsidP="001071AA">
      <w:r w:rsidRPr="00C8372D">
        <w:rPr>
          <w:b/>
        </w:rPr>
        <w:t>Wyodrębniono n</w:t>
      </w:r>
      <w:r w:rsidR="00602AE2">
        <w:rPr>
          <w:b/>
        </w:rPr>
        <w:t>astępujące warstwy geotechniczne</w:t>
      </w:r>
      <w:r w:rsidRPr="00C8372D">
        <w:rPr>
          <w:b/>
        </w:rPr>
        <w:t xml:space="preserve"> </w:t>
      </w:r>
    </w:p>
    <w:p w14:paraId="10B17BFC" w14:textId="77777777" w:rsidR="00C8372D" w:rsidRDefault="001071AA" w:rsidP="001071AA">
      <w:r>
        <w:t>Mg1 -nasypowe piaski drobne z domieszkami, wilgotne i nasypowe, średnio</w:t>
      </w:r>
      <w:r w:rsidR="00DC4FF7">
        <w:t xml:space="preserve"> </w:t>
      </w:r>
      <w:r>
        <w:t xml:space="preserve">zagęszczone, Id=43%. </w:t>
      </w:r>
      <w:r w:rsidR="00C8372D">
        <w:t xml:space="preserve">   </w:t>
      </w:r>
    </w:p>
    <w:p w14:paraId="03EE37DC" w14:textId="77777777" w:rsidR="001071AA" w:rsidRDefault="00C8372D" w:rsidP="001071AA">
      <w:r>
        <w:t xml:space="preserve">Są to </w:t>
      </w:r>
      <w:r w:rsidR="001071AA">
        <w:t xml:space="preserve">grunty nośne. </w:t>
      </w:r>
      <w:r w:rsidR="00DC4FF7">
        <w:t>Głębokość</w:t>
      </w:r>
      <w:r w:rsidR="001071AA">
        <w:t xml:space="preserve"> warstwy 1-1,2 m.</w:t>
      </w:r>
    </w:p>
    <w:p w14:paraId="64E1A712" w14:textId="77777777" w:rsidR="00C8372D" w:rsidRDefault="001071AA" w:rsidP="001071AA">
      <w:r>
        <w:t xml:space="preserve">Dla płytszych warstw złożonych z humusu piaszczystego i żużlu przyjęto jako grunt zastępczy piaski </w:t>
      </w:r>
    </w:p>
    <w:p w14:paraId="3FD34790" w14:textId="77777777" w:rsidR="001071AA" w:rsidRDefault="00C8372D" w:rsidP="001071AA">
      <w:r>
        <w:t xml:space="preserve">Drobne </w:t>
      </w:r>
      <w:r w:rsidR="001071AA">
        <w:t>o wartości Id=25%. Są to grunty o obniżonej nośności</w:t>
      </w:r>
    </w:p>
    <w:p w14:paraId="276D39FA" w14:textId="77777777" w:rsidR="001071AA" w:rsidRDefault="001071AA" w:rsidP="001071AA">
      <w:r>
        <w:t>Nm – warstwa namułów organicznych – grunty mocno skonsolidowane</w:t>
      </w:r>
    </w:p>
    <w:p w14:paraId="2455FD6B" w14:textId="77777777" w:rsidR="001071AA" w:rsidRDefault="001071AA" w:rsidP="001071AA">
      <w:r>
        <w:t>Wody gruntowe występuje w dwóch strefach</w:t>
      </w:r>
      <w:r w:rsidR="000B72A1">
        <w:t>:</w:t>
      </w:r>
    </w:p>
    <w:p w14:paraId="11E7C44C" w14:textId="77777777" w:rsidR="001071AA" w:rsidRDefault="000B72A1" w:rsidP="001071AA">
      <w:r>
        <w:lastRenderedPageBreak/>
        <w:t xml:space="preserve">- </w:t>
      </w:r>
      <w:r w:rsidR="001071AA">
        <w:t>górna- stabilizuje się na poziomie ok 1,5m p.p.t.</w:t>
      </w:r>
    </w:p>
    <w:p w14:paraId="03624399" w14:textId="77777777" w:rsidR="001071AA" w:rsidRDefault="000B72A1" w:rsidP="001071AA">
      <w:r>
        <w:t xml:space="preserve">- </w:t>
      </w:r>
      <w:r w:rsidR="001071AA">
        <w:t>dolna – 0,5 m n.p.m.</w:t>
      </w:r>
    </w:p>
    <w:p w14:paraId="6BC7E998" w14:textId="77777777" w:rsidR="00602AE2" w:rsidRDefault="001071AA" w:rsidP="00602AE2">
      <w:pPr>
        <w:spacing w:after="0" w:line="360" w:lineRule="auto"/>
        <w:jc w:val="both"/>
      </w:pPr>
      <w:r>
        <w:t xml:space="preserve">Poziom wód gruntowych </w:t>
      </w:r>
      <w:r w:rsidR="00C8372D">
        <w:t>zmierzony</w:t>
      </w:r>
      <w:r>
        <w:t xml:space="preserve"> podczas badania należy uznać jako przeciętny. W o</w:t>
      </w:r>
      <w:r w:rsidR="00C8372D">
        <w:t xml:space="preserve">kresie roztopów i </w:t>
      </w:r>
      <w:r>
        <w:t xml:space="preserve">zmożonych </w:t>
      </w:r>
      <w:r w:rsidR="00C8372D">
        <w:t xml:space="preserve">opadów </w:t>
      </w:r>
      <w:r>
        <w:t xml:space="preserve">poziom górnej strefy może </w:t>
      </w:r>
      <w:r w:rsidR="00C8372D">
        <w:t>osiągać</w:t>
      </w:r>
      <w:r>
        <w:t xml:space="preserve"> poziom 0,5 m p.p.t.</w:t>
      </w:r>
      <w:r w:rsidR="00602AE2">
        <w:t xml:space="preserve">  </w:t>
      </w:r>
      <w:r w:rsidR="000B72A1">
        <w:t>Warunki gruntowe określić</w:t>
      </w:r>
      <w:r>
        <w:t xml:space="preserve"> na</w:t>
      </w:r>
      <w:r w:rsidR="000B72A1">
        <w:t xml:space="preserve">leży jako mało korzystne, ale na potrzeby planowanej inwestycji   –  placu </w:t>
      </w:r>
      <w:r>
        <w:t>postojowego wystarczające. Podłoże parkingu zaliczamy do grupy nośności G2.</w:t>
      </w:r>
      <w:r w:rsidR="00602AE2">
        <w:t xml:space="preserve"> </w:t>
      </w:r>
    </w:p>
    <w:p w14:paraId="6F596214" w14:textId="77777777" w:rsidR="001071AA" w:rsidRDefault="001071AA" w:rsidP="00602AE2">
      <w:pPr>
        <w:spacing w:after="0" w:line="360" w:lineRule="auto"/>
        <w:jc w:val="both"/>
      </w:pPr>
      <w:r>
        <w:t>Aby zabezpieczyć parking przed nierównomiernym osiadaniem nawierzchni zaleca się wzmocnić</w:t>
      </w:r>
      <w:r w:rsidR="00602AE2">
        <w:t xml:space="preserve"> </w:t>
      </w:r>
      <w:r w:rsidR="000B72A1">
        <w:t xml:space="preserve">podłoże pod konstrukcją nawierzchni </w:t>
      </w:r>
      <w:r>
        <w:t>materace</w:t>
      </w:r>
      <w:r w:rsidR="000B72A1">
        <w:t xml:space="preserve">m z dobrze naciągniętej </w:t>
      </w:r>
      <w:r>
        <w:t>geotkaniny</w:t>
      </w:r>
      <w:r w:rsidR="00602AE2">
        <w:t xml:space="preserve"> </w:t>
      </w:r>
      <w:r>
        <w:t>wypełnionej</w:t>
      </w:r>
      <w:r w:rsidR="00602AE2">
        <w:t xml:space="preserve"> </w:t>
      </w:r>
      <w:r>
        <w:t>piaskiem, zagęszczonym przynajmniej  do wartości Is=0,97.</w:t>
      </w:r>
    </w:p>
    <w:p w14:paraId="53148ED4" w14:textId="77777777" w:rsidR="001071AA" w:rsidRPr="00A122FC" w:rsidRDefault="001071AA" w:rsidP="00A122FC">
      <w:pPr>
        <w:spacing w:after="0" w:line="360" w:lineRule="auto"/>
        <w:rPr>
          <w:b/>
        </w:rPr>
      </w:pPr>
      <w:r w:rsidRPr="00A122FC">
        <w:rPr>
          <w:b/>
        </w:rPr>
        <w:t>Przed przystąpieniem do robót ziemnych:</w:t>
      </w:r>
    </w:p>
    <w:p w14:paraId="56B834B4" w14:textId="77777777" w:rsidR="001071AA" w:rsidRPr="000B72A1" w:rsidRDefault="00DC4FF7" w:rsidP="00A122FC">
      <w:pPr>
        <w:spacing w:after="0" w:line="360" w:lineRule="auto"/>
        <w:jc w:val="both"/>
        <w:rPr>
          <w:b/>
        </w:rPr>
      </w:pPr>
      <w:r>
        <w:rPr>
          <w:b/>
        </w:rPr>
        <w:t xml:space="preserve">NALEŻY ZAPOZNAĆ SIĘ </w:t>
      </w:r>
      <w:r w:rsidR="001071AA" w:rsidRPr="000B72A1">
        <w:rPr>
          <w:b/>
        </w:rPr>
        <w:t xml:space="preserve">Z </w:t>
      </w:r>
      <w:r>
        <w:rPr>
          <w:b/>
        </w:rPr>
        <w:t>PEŁNYM TEKSTEM OPRACOWANIA OPINII</w:t>
      </w:r>
      <w:r w:rsidR="001071AA" w:rsidRPr="000B72A1">
        <w:rPr>
          <w:b/>
        </w:rPr>
        <w:t xml:space="preserve"> GEOTECHNICZNEJ </w:t>
      </w:r>
      <w:r>
        <w:rPr>
          <w:b/>
        </w:rPr>
        <w:t xml:space="preserve">                                     </w:t>
      </w:r>
      <w:r w:rsidR="000B72A1">
        <w:rPr>
          <w:b/>
        </w:rPr>
        <w:t xml:space="preserve">I </w:t>
      </w:r>
      <w:r w:rsidR="001071AA" w:rsidRPr="000B72A1">
        <w:rPr>
          <w:b/>
        </w:rPr>
        <w:t>ZASTOSOWAĆ SIĘ DO ZALECEŃ W NIEJ ZAWARTYCH.</w:t>
      </w:r>
    </w:p>
    <w:p w14:paraId="73CAC77C" w14:textId="77777777" w:rsidR="001071AA" w:rsidRPr="000B72A1" w:rsidRDefault="001071AA" w:rsidP="001071AA">
      <w:pPr>
        <w:rPr>
          <w:b/>
        </w:rPr>
      </w:pPr>
      <w:r w:rsidRPr="000B72A1">
        <w:rPr>
          <w:b/>
        </w:rPr>
        <w:t>6.2. Kategoria geotechniczna obiektu budowlanego</w:t>
      </w:r>
    </w:p>
    <w:p w14:paraId="4553E80B" w14:textId="77777777" w:rsidR="001071AA" w:rsidRDefault="001071AA" w:rsidP="00602AE2">
      <w:pPr>
        <w:spacing w:after="0" w:line="360" w:lineRule="auto"/>
        <w:jc w:val="both"/>
      </w:pPr>
      <w:r>
        <w:t>Projektowana budowla, nie należy do skomplikowanych pod względem konstrukcji . Uwzględniając typ obiektu budowlanego i warunki gruntowe inwestycję zaliczono do I kategorii geotechnicznej obiektów.</w:t>
      </w:r>
    </w:p>
    <w:p w14:paraId="3EF9BB8C" w14:textId="77777777" w:rsidR="001071AA" w:rsidRPr="000B72A1" w:rsidRDefault="001071AA" w:rsidP="001071AA">
      <w:pPr>
        <w:rPr>
          <w:b/>
        </w:rPr>
      </w:pPr>
      <w:r w:rsidRPr="000B72A1">
        <w:rPr>
          <w:b/>
        </w:rPr>
        <w:t>7.   OPIS ISTNIEJĄCEGO ZAGOSPODAROWANIA TERENU</w:t>
      </w:r>
    </w:p>
    <w:p w14:paraId="0D9CC3A0" w14:textId="77777777" w:rsidR="00602AE2" w:rsidRDefault="001071AA" w:rsidP="00602AE2">
      <w:pPr>
        <w:spacing w:after="0" w:line="360" w:lineRule="auto"/>
        <w:jc w:val="both"/>
      </w:pPr>
      <w:r>
        <w:t>7.1.</w:t>
      </w:r>
      <w:r w:rsidR="000B72A1">
        <w:t xml:space="preserve"> </w:t>
      </w:r>
      <w:r>
        <w:t>Lokalizacja i ogólny opis istniejącego stanu zagospodarowania terenu</w:t>
      </w:r>
      <w:r w:rsidR="00602AE2">
        <w:t xml:space="preserve">. </w:t>
      </w:r>
    </w:p>
    <w:p w14:paraId="52099BD4" w14:textId="77777777" w:rsidR="00602AE2" w:rsidRDefault="001071AA" w:rsidP="00602AE2">
      <w:pPr>
        <w:spacing w:after="0" w:line="360" w:lineRule="auto"/>
        <w:jc w:val="both"/>
      </w:pPr>
      <w:r>
        <w:t xml:space="preserve">Przedmiotem opracowania jest zagospodarowanie terenu dziedzińca przy zespole budynków </w:t>
      </w:r>
      <w:r w:rsidR="000B72A1">
        <w:t xml:space="preserve">Wojewódzkiej </w:t>
      </w:r>
      <w:r>
        <w:t xml:space="preserve">Stacji Sanitarno – Epidemiologicznej w Szczecinie przy ul. Spedytorskiej 6/7 </w:t>
      </w:r>
      <w:r w:rsidR="000B72A1">
        <w:t xml:space="preserve">(dz.  Nr 22/2 obręb 1088 </w:t>
      </w:r>
      <w:r>
        <w:t xml:space="preserve">Szczecin). </w:t>
      </w:r>
    </w:p>
    <w:p w14:paraId="55ABF186" w14:textId="77777777" w:rsidR="00602AE2" w:rsidRDefault="001071AA" w:rsidP="00602AE2">
      <w:pPr>
        <w:spacing w:after="0" w:line="360" w:lineRule="auto"/>
        <w:jc w:val="both"/>
      </w:pPr>
      <w:r>
        <w:t>Teren działki zlokalizowany jest w okolicy Nabrzeża Parnicy na w</w:t>
      </w:r>
      <w:r w:rsidR="000B72A1">
        <w:t xml:space="preserve">yspie Kępa Parnicka znajdującej </w:t>
      </w:r>
      <w:r>
        <w:t>się pomiędzy dwiema szczecińskimi rzekami – od północnego zachod</w:t>
      </w:r>
      <w:r w:rsidR="00DC4FF7">
        <w:t xml:space="preserve">u brzegi wyspy oblewa Odra , od </w:t>
      </w:r>
      <w:r>
        <w:t xml:space="preserve">południowego wschodu Parnica, od północy wyspę zamyka Kanał Zielony. </w:t>
      </w:r>
    </w:p>
    <w:p w14:paraId="405D95E5" w14:textId="77777777" w:rsidR="00602AE2" w:rsidRDefault="001071AA" w:rsidP="00602AE2">
      <w:pPr>
        <w:spacing w:after="0" w:line="360" w:lineRule="auto"/>
        <w:jc w:val="both"/>
      </w:pPr>
      <w:r>
        <w:t>Działka nr 22/2 ma kształt zbliżony do trapezu prostokątnego ze ścięciem od strony Bulwaru Maurycego</w:t>
      </w:r>
      <w:r w:rsidR="000B72A1">
        <w:t xml:space="preserve"> </w:t>
      </w:r>
      <w:r>
        <w:t>Beniowskiego, którego południowy narożnik “wcina się” niewielka dział</w:t>
      </w:r>
      <w:r w:rsidR="000B72A1">
        <w:t xml:space="preserve">ka nr 22/1 zajęta przez budynek trafostacji. </w:t>
      </w:r>
    </w:p>
    <w:p w14:paraId="614C4177" w14:textId="77777777" w:rsidR="00602AE2" w:rsidRDefault="001071AA" w:rsidP="00602AE2">
      <w:pPr>
        <w:spacing w:after="0" w:line="360" w:lineRule="auto"/>
        <w:jc w:val="both"/>
      </w:pPr>
      <w:r>
        <w:t>Dojazd do działki i jej północną granice stanowi ul. Spedytorska</w:t>
      </w:r>
      <w:r w:rsidR="00602AE2">
        <w:t xml:space="preserve"> </w:t>
      </w:r>
      <w:r>
        <w:t>(dz.nr 11/1)</w:t>
      </w:r>
      <w:r w:rsidR="00DC4FF7">
        <w:t>,</w:t>
      </w:r>
      <w:r>
        <w:t xml:space="preserve"> z k</w:t>
      </w:r>
      <w:r w:rsidR="000B72A1">
        <w:t xml:space="preserve">tórej to ulicy na teren działki </w:t>
      </w:r>
      <w:r>
        <w:t>prowadzą d</w:t>
      </w:r>
      <w:r w:rsidR="00DC4FF7">
        <w:t xml:space="preserve">wa wjazdy (oznaczone na rysunku </w:t>
      </w:r>
      <w:r>
        <w:t>zagospodarowania)</w:t>
      </w:r>
      <w:r w:rsidR="00602AE2">
        <w:t>.</w:t>
      </w:r>
      <w:r>
        <w:t xml:space="preserve"> Ws</w:t>
      </w:r>
      <w:r w:rsidR="000B72A1">
        <w:t>chodnią granice działki stanowi Bulwar  Maurycego Beniowskiego  (dz. n</w:t>
      </w:r>
      <w:r>
        <w:t>r 12/3)  będący częścią nabrzeż</w:t>
      </w:r>
      <w:r w:rsidR="000B72A1">
        <w:t xml:space="preserve">a Parnickiego. </w:t>
      </w:r>
    </w:p>
    <w:p w14:paraId="457852D0" w14:textId="77777777" w:rsidR="001071AA" w:rsidRDefault="000B72A1" w:rsidP="00602AE2">
      <w:pPr>
        <w:spacing w:after="0" w:line="360" w:lineRule="auto"/>
        <w:jc w:val="both"/>
      </w:pPr>
      <w:r>
        <w:t xml:space="preserve">Od obydwu ulic </w:t>
      </w:r>
      <w:r w:rsidR="001071AA">
        <w:t xml:space="preserve">działkę odgradza historyczny ceglany </w:t>
      </w:r>
      <w:r>
        <w:t xml:space="preserve">mur. </w:t>
      </w:r>
      <w:r w:rsidR="001071AA">
        <w:t xml:space="preserve">Pozostałe granice wyznaczone przez ściany budynków zespołu sąsiadują z </w:t>
      </w:r>
      <w:r>
        <w:t xml:space="preserve">działkami zajętymi w większości </w:t>
      </w:r>
      <w:r w:rsidR="001071AA">
        <w:t>przez pozostałości po XX wiecznej zabudowie mieszkaniowej.</w:t>
      </w:r>
      <w:r w:rsidR="00DC4FF7">
        <w:t xml:space="preserve"> </w:t>
      </w:r>
      <w:r w:rsidR="001071AA">
        <w:t xml:space="preserve">Ukształtowanie terenu działki jest regularne ze </w:t>
      </w:r>
      <w:r>
        <w:t xml:space="preserve">spadkiem w kierunku </w:t>
      </w:r>
      <w:r w:rsidR="00602AE2">
        <w:t xml:space="preserve">              </w:t>
      </w:r>
      <w:r>
        <w:t xml:space="preserve">ul. Spedytorskiej. </w:t>
      </w:r>
      <w:r w:rsidR="001071AA">
        <w:t xml:space="preserve">Różnica wysokości pomiędzy najwyższymi rzędnymi 2,0 m n.p.m. przy granicy </w:t>
      </w:r>
      <w:r w:rsidR="001071AA">
        <w:lastRenderedPageBreak/>
        <w:t>południowo-zachodniej</w:t>
      </w:r>
      <w:r>
        <w:t>,</w:t>
      </w:r>
      <w:r w:rsidR="001071AA">
        <w:t xml:space="preserve"> </w:t>
      </w:r>
      <w:r>
        <w:t xml:space="preserve">a </w:t>
      </w:r>
      <w:r w:rsidR="001071AA">
        <w:t xml:space="preserve">najniższą rzędną 1,57 oznaczoną przy wjeździe nr 2 na granicy z działką </w:t>
      </w:r>
      <w:r w:rsidR="00602AE2">
        <w:t xml:space="preserve">           </w:t>
      </w:r>
      <w:r w:rsidR="001071AA">
        <w:t>ul. Spedytorskiej wynosi 0,43m.</w:t>
      </w:r>
    </w:p>
    <w:p w14:paraId="340DD493" w14:textId="77777777" w:rsidR="001071AA" w:rsidRPr="000B72A1" w:rsidRDefault="001071AA" w:rsidP="001071AA">
      <w:pPr>
        <w:rPr>
          <w:b/>
        </w:rPr>
      </w:pPr>
      <w:r w:rsidRPr="000B72A1">
        <w:rPr>
          <w:b/>
        </w:rPr>
        <w:t>7.1.1.ISTNIEJĄCA ZABUDOWA</w:t>
      </w:r>
    </w:p>
    <w:p w14:paraId="11A0CB2B" w14:textId="77777777" w:rsidR="00DC4FF7" w:rsidRDefault="001071AA" w:rsidP="00DC4FF7">
      <w:pPr>
        <w:spacing w:after="0" w:line="360" w:lineRule="auto"/>
        <w:jc w:val="both"/>
      </w:pPr>
      <w:r>
        <w:t>Zespół budynków dzisiejszej Stacji Sanitarno</w:t>
      </w:r>
      <w:r w:rsidR="00DC4FF7">
        <w:t xml:space="preserve"> </w:t>
      </w:r>
      <w:r w:rsidR="000B72A1">
        <w:t>–Epidemiologicznej</w:t>
      </w:r>
      <w:r>
        <w:t xml:space="preserve"> powstał w drugim dziesięcioleciu XX</w:t>
      </w:r>
      <w:r w:rsidR="00924C8B">
        <w:t xml:space="preserve"> </w:t>
      </w:r>
      <w:r w:rsidR="000B72A1">
        <w:t>w</w:t>
      </w:r>
      <w:r w:rsidR="00924C8B">
        <w:t xml:space="preserve">ieku </w:t>
      </w:r>
      <w:r>
        <w:t xml:space="preserve">jako fabryka czekolady. W roku 1938 został przebudowany I </w:t>
      </w:r>
      <w:r w:rsidR="00924C8B">
        <w:t>przemianowany</w:t>
      </w:r>
      <w:r>
        <w:t xml:space="preserve"> na Krajową Wojsk</w:t>
      </w:r>
      <w:r w:rsidR="00924C8B">
        <w:t xml:space="preserve">ową Stację </w:t>
      </w:r>
      <w:r>
        <w:t>Weterynaryjną. Historyczna zabudowę działki stanowią trzy historyczne budynki:</w:t>
      </w:r>
      <w:r w:rsidR="00DC4FF7">
        <w:t xml:space="preserve">    </w:t>
      </w:r>
      <w:r w:rsidR="00924C8B">
        <w:t xml:space="preserve">- </w:t>
      </w:r>
      <w:r w:rsidR="00DC4FF7">
        <w:t xml:space="preserve">- </w:t>
      </w:r>
      <w:r>
        <w:t>budynek “A” - główny 5-kondygnacyjny, kryty wysokim dwuspadowym d</w:t>
      </w:r>
      <w:r w:rsidR="00DC4FF7">
        <w:t>achem budynek zespołu</w:t>
      </w:r>
      <w:r w:rsidR="00924C8B">
        <w:t xml:space="preserve">  ustawiony </w:t>
      </w:r>
      <w:r>
        <w:t>frontem na grani</w:t>
      </w:r>
      <w:r w:rsidR="00924C8B">
        <w:t>cy działki wzdłuż z ul. Spedytor</w:t>
      </w:r>
      <w:r>
        <w:t xml:space="preserve">ską. </w:t>
      </w:r>
    </w:p>
    <w:p w14:paraId="609EFA33" w14:textId="77777777" w:rsidR="001071AA" w:rsidRDefault="00924C8B" w:rsidP="00DC4FF7">
      <w:pPr>
        <w:spacing w:after="0" w:line="360" w:lineRule="auto"/>
        <w:jc w:val="both"/>
      </w:pPr>
      <w:r>
        <w:t xml:space="preserve">- </w:t>
      </w:r>
      <w:r w:rsidR="001071AA">
        <w:t>budynek</w:t>
      </w:r>
      <w:r>
        <w:t xml:space="preserve"> </w:t>
      </w:r>
      <w:r w:rsidR="001071AA">
        <w:t>“BC”-usy</w:t>
      </w:r>
      <w:r>
        <w:t xml:space="preserve">tuowany wzdłuż granicy północno zachodniej ze skrzydłem usytuowanym </w:t>
      </w:r>
      <w:r w:rsidR="001071AA">
        <w:t>na</w:t>
      </w:r>
      <w:r w:rsidR="00DC4FF7">
        <w:t xml:space="preserve"> </w:t>
      </w:r>
      <w:r>
        <w:t>g</w:t>
      </w:r>
      <w:r w:rsidR="001071AA">
        <w:t>ranicy</w:t>
      </w:r>
      <w:r>
        <w:t xml:space="preserve"> </w:t>
      </w:r>
      <w:r w:rsidR="001071AA">
        <w:t xml:space="preserve">południowej. Skrzydło </w:t>
      </w:r>
      <w:r>
        <w:t>północno</w:t>
      </w:r>
      <w:r w:rsidR="001071AA">
        <w:t xml:space="preserve"> wschodnie podzielone na dwie części. Pierwsza od </w:t>
      </w:r>
      <w:r w:rsidR="00DC4FF7">
        <w:t xml:space="preserve">                       </w:t>
      </w:r>
      <w:r>
        <w:t xml:space="preserve">ul. Spedytorskiej dwukondygnacyjna z dachem mansardowym trójpołaciowym i druga </w:t>
      </w:r>
      <w:r w:rsidR="001071AA">
        <w:t>część</w:t>
      </w:r>
      <w:r>
        <w:t xml:space="preserve"> skrzydła</w:t>
      </w:r>
      <w:r w:rsidR="001071AA">
        <w:t xml:space="preserve"> prawie w całości prz</w:t>
      </w:r>
      <w:r>
        <w:t xml:space="preserve">ebudowana z dachem pulpitowym. </w:t>
      </w:r>
      <w:r w:rsidR="001071AA">
        <w:t>Skrzydł</w:t>
      </w:r>
      <w:r>
        <w:t xml:space="preserve">o południowe “C” zachowało swój </w:t>
      </w:r>
      <w:r w:rsidR="001071AA">
        <w:t>historyczny dach</w:t>
      </w:r>
      <w:r>
        <w:t xml:space="preserve"> – druga kondygnacja przykryta </w:t>
      </w:r>
      <w:r w:rsidR="001071AA">
        <w:t>dachem mansardowym.</w:t>
      </w:r>
    </w:p>
    <w:p w14:paraId="4DF15E9A" w14:textId="77777777" w:rsidR="001071AA" w:rsidRDefault="00924C8B" w:rsidP="00DC4FF7">
      <w:pPr>
        <w:spacing w:after="0" w:line="360" w:lineRule="auto"/>
        <w:jc w:val="both"/>
      </w:pPr>
      <w:r>
        <w:t>- b</w:t>
      </w:r>
      <w:r w:rsidR="001071AA">
        <w:t xml:space="preserve">udynek “D” - jednokondygnacyjny budynek gospodarczo – garażowy w konstrukcji ryglowej, kryty </w:t>
      </w:r>
      <w:r>
        <w:t xml:space="preserve">dachem </w:t>
      </w:r>
      <w:r w:rsidR="001071AA">
        <w:t>pulpitowym usytuowany wzdłuż granicy południowej.</w:t>
      </w:r>
      <w:r w:rsidR="00DC4FF7">
        <w:t xml:space="preserve"> </w:t>
      </w:r>
      <w:r w:rsidR="001071AA">
        <w:t xml:space="preserve">Na terenie przedmiotowej działki oprócz zabudowy historycznej  znajdują się dwa budynku </w:t>
      </w:r>
      <w:r>
        <w:t xml:space="preserve">współczesne. </w:t>
      </w:r>
      <w:r w:rsidR="001071AA">
        <w:t>Jeden z nich to niewielki, parterowy budynek agregatorni, zlokalizowany pomiędzy budynkami “C” i</w:t>
      </w:r>
      <w:r>
        <w:t xml:space="preserve"> ”D”. </w:t>
      </w:r>
      <w:r w:rsidR="001071AA">
        <w:t>Poprze</w:t>
      </w:r>
      <w:r>
        <w:t>z swoją ryglową konstrukcje dop</w:t>
      </w:r>
      <w:r w:rsidR="001071AA">
        <w:t>asowujący się w historyczną zabudowę.</w:t>
      </w:r>
    </w:p>
    <w:p w14:paraId="3FC71F40" w14:textId="77777777" w:rsidR="00DC4FF7" w:rsidRDefault="001071AA" w:rsidP="00E10742">
      <w:pPr>
        <w:spacing w:after="0" w:line="360" w:lineRule="auto"/>
        <w:jc w:val="both"/>
      </w:pPr>
      <w:r>
        <w:t>Drugi to parterowy budynek kotłowni “przyklejony” ścianą do ceglaneg</w:t>
      </w:r>
      <w:r w:rsidR="00DC4FF7">
        <w:t xml:space="preserve">o muru zamykającego działkę </w:t>
      </w:r>
      <w:r w:rsidR="00924C8B">
        <w:t xml:space="preserve">od </w:t>
      </w:r>
      <w:r>
        <w:t>strony Bulwaru M.</w:t>
      </w:r>
      <w:r w:rsidR="00924C8B">
        <w:t xml:space="preserve"> </w:t>
      </w:r>
      <w:r>
        <w:t>Beniowskiego. Budynek zlokalizowany jest w bliskim sąsiedztwie budynku “D”.</w:t>
      </w:r>
      <w:r w:rsidR="00DC4FF7">
        <w:t xml:space="preserve"> </w:t>
      </w:r>
      <w:r>
        <w:t>Przy wjeździe nr 2 za załamanie</w:t>
      </w:r>
      <w:r w:rsidR="00E10742">
        <w:t xml:space="preserve">m muru “ukryta” jest </w:t>
      </w:r>
      <w:r>
        <w:t xml:space="preserve">wiata śmietnikowa posadowiona na placyku </w:t>
      </w:r>
      <w:r w:rsidR="00602AE2">
        <w:t xml:space="preserve">             </w:t>
      </w:r>
      <w:r>
        <w:t>z wylewki betonowej. Wiatę wykonano w konstrukcji słupowej stalowej.</w:t>
      </w:r>
      <w:r w:rsidR="00924C8B">
        <w:t xml:space="preserve"> </w:t>
      </w:r>
      <w:r>
        <w:t>Ściany osłonowe wiaty wykonane są z cegły klinkierowej. Zadaszenie stanowi blacha falista.</w:t>
      </w:r>
      <w:r w:rsidR="00DC4FF7">
        <w:t xml:space="preserve"> </w:t>
      </w:r>
    </w:p>
    <w:p w14:paraId="5506A3E7" w14:textId="77777777" w:rsidR="001071AA" w:rsidRDefault="001071AA" w:rsidP="00A55A1B">
      <w:pPr>
        <w:spacing w:after="0" w:line="360" w:lineRule="auto"/>
        <w:jc w:val="both"/>
      </w:pPr>
      <w:r>
        <w:t>Na p</w:t>
      </w:r>
      <w:r w:rsidR="00924C8B">
        <w:t>l</w:t>
      </w:r>
      <w:r>
        <w:t>acu przy południowej elewacji budynku głównego (bud.</w:t>
      </w:r>
      <w:r w:rsidR="007A37CD">
        <w:t xml:space="preserve"> </w:t>
      </w:r>
      <w:r>
        <w:t>”A”) widoczna j</w:t>
      </w:r>
      <w:r w:rsidR="00DC4FF7">
        <w:t xml:space="preserve">est wysoka skrzynka </w:t>
      </w:r>
      <w:r w:rsidR="00924C8B">
        <w:t xml:space="preserve">gazowa oraz </w:t>
      </w:r>
      <w:r>
        <w:t>pojemnik na butle z gazem.</w:t>
      </w:r>
    </w:p>
    <w:p w14:paraId="7ACAC3F5" w14:textId="77777777" w:rsidR="001071AA" w:rsidRPr="00924C8B" w:rsidRDefault="001071AA" w:rsidP="001071AA">
      <w:pPr>
        <w:rPr>
          <w:b/>
        </w:rPr>
      </w:pPr>
      <w:r w:rsidRPr="00924C8B">
        <w:rPr>
          <w:b/>
        </w:rPr>
        <w:t xml:space="preserve">7.1.2. ISTNIEJĄCE NAWIERZCHNIE UTWARDZONE – CIĄGI JEZDNE I PIESZE </w:t>
      </w:r>
    </w:p>
    <w:p w14:paraId="4FCC958C" w14:textId="77777777" w:rsidR="00924C8B" w:rsidRDefault="001071AA" w:rsidP="001071AA">
      <w:r>
        <w:t>Główny ciąg komunikacyjny na terenie działki stanowi historyczna dro</w:t>
      </w:r>
      <w:r w:rsidR="00924C8B">
        <w:t xml:space="preserve">ga wewnętrzna opinająca </w:t>
      </w:r>
    </w:p>
    <w:p w14:paraId="76920C53" w14:textId="77777777" w:rsidR="001071AA" w:rsidRDefault="00924C8B" w:rsidP="001071AA">
      <w:r>
        <w:t xml:space="preserve">łukiem </w:t>
      </w:r>
      <w:r w:rsidR="001071AA">
        <w:t>główny budynek “A” i spinająca dwa istniejące wjazdy na teren działki.</w:t>
      </w:r>
    </w:p>
    <w:p w14:paraId="5BEFBEA4" w14:textId="77777777" w:rsidR="001071AA" w:rsidRDefault="001071AA" w:rsidP="00B40BC2">
      <w:pPr>
        <w:spacing w:after="0" w:line="360" w:lineRule="auto"/>
        <w:jc w:val="both"/>
      </w:pPr>
      <w:r>
        <w:t>Nawierzchnię drogi i utwardzonego placu przy południo-wschodnim naroż</w:t>
      </w:r>
      <w:r w:rsidR="00924C8B">
        <w:t xml:space="preserve">niku wykuszu  budynku “A” jest </w:t>
      </w:r>
      <w:r>
        <w:t>wykonana z kostki kamiennej granitowej prostokątnej i kwadratowej or</w:t>
      </w:r>
      <w:r w:rsidR="00924C8B">
        <w:t xml:space="preserve">az </w:t>
      </w:r>
      <w:r w:rsidR="00B40BC2">
        <w:t xml:space="preserve">w prawdopodobni </w:t>
      </w:r>
      <w:r w:rsidR="00924C8B">
        <w:t xml:space="preserve">najstarszym </w:t>
      </w:r>
      <w:r>
        <w:t xml:space="preserve">odcinku (wzdłuż wejścia tylnego do budynku “A”) z nieobrobione o nieregularnych </w:t>
      </w:r>
      <w:r w:rsidR="00924C8B">
        <w:t xml:space="preserve">kształtach. Kostka </w:t>
      </w:r>
      <w:r>
        <w:t xml:space="preserve">układana w różnych okresach w różnych </w:t>
      </w:r>
      <w:r w:rsidR="00924C8B">
        <w:t>kierunkach</w:t>
      </w:r>
      <w:r>
        <w:t xml:space="preserve"> ograniczona krawęż</w:t>
      </w:r>
      <w:r w:rsidR="00924C8B">
        <w:t xml:space="preserve">nikami granitowymi. Nawierzchnia </w:t>
      </w:r>
      <w:r>
        <w:t>mocno zdegradowana. Widoczne liczne próby naprawy za pomocą asfalt</w:t>
      </w:r>
      <w:r w:rsidR="00924C8B">
        <w:t xml:space="preserve">u, płyt cementowych, betonu. W </w:t>
      </w:r>
      <w:r>
        <w:t>wielu miejscach nawierzchnia nierówna i pozapadana.</w:t>
      </w:r>
      <w:r w:rsidR="00B40BC2">
        <w:t xml:space="preserve">   </w:t>
      </w:r>
      <w:r>
        <w:t xml:space="preserve">Wjazdy od </w:t>
      </w:r>
      <w:r>
        <w:lastRenderedPageBreak/>
        <w:t>granicy działki do bram wjazdowych pokryte asfaltem. Przy wjeździe nr 1 poprzez ubytki nawierzchni widoczna pierwotna kostka granitowa.</w:t>
      </w:r>
    </w:p>
    <w:p w14:paraId="17718866" w14:textId="77777777" w:rsidR="001071AA" w:rsidRDefault="001071AA" w:rsidP="00B40BC2">
      <w:pPr>
        <w:spacing w:after="0" w:line="360" w:lineRule="auto"/>
        <w:jc w:val="both"/>
      </w:pPr>
      <w:r>
        <w:t xml:space="preserve">Przy budynku “A” między wykuszem od strony </w:t>
      </w:r>
      <w:r w:rsidR="007A37CD">
        <w:t>północno</w:t>
      </w:r>
      <w:r>
        <w:t xml:space="preserve">-zachodniej, elewacją </w:t>
      </w:r>
      <w:r w:rsidR="007A37CD">
        <w:t>głównego</w:t>
      </w:r>
      <w:r>
        <w:t xml:space="preserve"> budynku</w:t>
      </w:r>
      <w:r w:rsidR="007A37CD">
        <w:t xml:space="preserve">, a drogą </w:t>
      </w:r>
      <w:r>
        <w:t xml:space="preserve">wewnętrzną znajduje się utwardzony plac pierwotnie pokryty mozaiką z drobnej kostki </w:t>
      </w:r>
      <w:r w:rsidR="007A37CD">
        <w:t xml:space="preserve">granitowej. </w:t>
      </w:r>
      <w:r>
        <w:t>Współcześnie został pokryty płytami cementowymi. Na całej powierzchni wyr</w:t>
      </w:r>
      <w:r w:rsidR="007A37CD">
        <w:t xml:space="preserve">aźnie widoczne liczne spękania </w:t>
      </w:r>
      <w:r>
        <w:t xml:space="preserve">i ubytki odkrywające pierwotną nawierzchnię granitową. Część nawierzchni </w:t>
      </w:r>
      <w:r w:rsidR="007A37CD">
        <w:t xml:space="preserve">przy samym wejściu do budynku </w:t>
      </w:r>
      <w:r>
        <w:t xml:space="preserve">została </w:t>
      </w:r>
      <w:r w:rsidR="007A37CD">
        <w:t>wymieniona na prostokątną (wym.</w:t>
      </w:r>
      <w:r>
        <w:t>10x20cm) kostkę brukową.</w:t>
      </w:r>
      <w:r w:rsidR="007A37CD">
        <w:t xml:space="preserve"> Plac ograniczony krawężnikami </w:t>
      </w:r>
      <w:r>
        <w:t>granitowymi w różnym stanie technicznym.</w:t>
      </w:r>
      <w:r w:rsidR="00B40BC2">
        <w:t xml:space="preserve"> </w:t>
      </w:r>
      <w:r>
        <w:t xml:space="preserve">Do budynku </w:t>
      </w:r>
      <w:r w:rsidR="007A37CD">
        <w:t>głównego</w:t>
      </w:r>
      <w:r>
        <w:t xml:space="preserve"> oprócz dwóch wejść głównych od strony frontowej </w:t>
      </w:r>
      <w:r w:rsidR="007A37CD">
        <w:t xml:space="preserve">i strony dziedzińca (wejście w </w:t>
      </w:r>
      <w:r>
        <w:t xml:space="preserve">wykuszu) prowadzą dwa wejścia techniczne zlokalizowane na tylnej elewacji budynku głównego, </w:t>
      </w:r>
      <w:r w:rsidR="007A37CD">
        <w:t xml:space="preserve">do których </w:t>
      </w:r>
      <w:r>
        <w:t>zostały wykonane betonowe podjazdy.</w:t>
      </w:r>
    </w:p>
    <w:p w14:paraId="798A7D54" w14:textId="77777777" w:rsidR="00B40BC2" w:rsidRDefault="001071AA" w:rsidP="00B40BC2">
      <w:pPr>
        <w:spacing w:after="0" w:line="360" w:lineRule="auto"/>
        <w:jc w:val="both"/>
      </w:pPr>
      <w:r>
        <w:t>Opaska przy budynku głównym wzdłuż zachodniej elewacji budynku ułoż</w:t>
      </w:r>
      <w:r w:rsidR="007A37CD">
        <w:t xml:space="preserve">ona częściowo z drobnej kostki </w:t>
      </w:r>
      <w:r>
        <w:t xml:space="preserve">granitowej a częściowo z kwadratowych, betonowych płyt chodnikowych. </w:t>
      </w:r>
      <w:r w:rsidR="00B40BC2">
        <w:t xml:space="preserve">Chodnik prowadzący z ul. </w:t>
      </w:r>
      <w:r>
        <w:t xml:space="preserve">Spedytorskiej na teren przedmiotowej działki, biegnący wzdłuż budynku </w:t>
      </w:r>
      <w:r w:rsidR="007A37CD">
        <w:t xml:space="preserve">“B” w </w:t>
      </w:r>
      <w:r>
        <w:t xml:space="preserve">wyniku współczesnych remontów ułożony z różnych materiałów. Od granicy działki do bramy </w:t>
      </w:r>
      <w:r w:rsidR="007A37CD">
        <w:t xml:space="preserve">wejściowej </w:t>
      </w:r>
      <w:r>
        <w:t xml:space="preserve">nawierzchnię stanowią płyty chodnikowe z asfaltowymi pasami (prawdopodobnie </w:t>
      </w:r>
      <w:r w:rsidR="007A37CD">
        <w:t xml:space="preserve">przykrywającymi drobną </w:t>
      </w:r>
      <w:r>
        <w:t xml:space="preserve">kostkę granitową) przechodzą one we </w:t>
      </w:r>
      <w:r w:rsidR="007A37CD">
        <w:t>współcześnie</w:t>
      </w:r>
      <w:r>
        <w:t xml:space="preserve"> ułożony bruk układany </w:t>
      </w:r>
      <w:r w:rsidR="007A37CD">
        <w:t xml:space="preserve">na przemian </w:t>
      </w:r>
      <w:r w:rsidR="00A55A1B">
        <w:t xml:space="preserve">                </w:t>
      </w:r>
      <w:r w:rsidR="007A37CD">
        <w:t xml:space="preserve">w kolorze szarym, </w:t>
      </w:r>
      <w:r>
        <w:t xml:space="preserve">w okolicach schodów w kolorze czerwonym.Za bramą wejściową opaska przy elewacji oraz pas boczny chodnika wykonany z mozaiki granitowej </w:t>
      </w:r>
      <w:r w:rsidR="007A37CD">
        <w:t xml:space="preserve">oraz </w:t>
      </w:r>
      <w:r>
        <w:t>kostki granitowej wszytko ograniczone krawężnikiem granitowym.</w:t>
      </w:r>
      <w:r w:rsidR="00B40BC2">
        <w:t xml:space="preserve"> </w:t>
      </w:r>
    </w:p>
    <w:p w14:paraId="50F6FC45" w14:textId="77777777" w:rsidR="007A37CD" w:rsidRDefault="001071AA" w:rsidP="00B40BC2">
      <w:pPr>
        <w:spacing w:after="0" w:line="360" w:lineRule="auto"/>
        <w:jc w:val="both"/>
      </w:pPr>
      <w:r>
        <w:t>Ciąg pieszy przerwany jest zachowanym wjazdem do dawnych pomieszczeń</w:t>
      </w:r>
      <w:r w:rsidR="007A37CD">
        <w:t xml:space="preserve"> stajni. Wjazd wyłożony kostką </w:t>
      </w:r>
      <w:r>
        <w:t xml:space="preserve">granitową na długości ok.10m (mierzony wzdłuż elewacji). Dalej kontynuacja ciągu pieszego </w:t>
      </w:r>
      <w:r w:rsidR="007A37CD">
        <w:t xml:space="preserve">współcześnie </w:t>
      </w:r>
      <w:r>
        <w:t xml:space="preserve">wykonanego z szarej kostki brukowej w kształcie prostokąta (wym. 10X20 </w:t>
      </w:r>
      <w:r w:rsidR="007A37CD">
        <w:t xml:space="preserve">cm). Ciąg pieszy w tej postaci </w:t>
      </w:r>
      <w:r>
        <w:t xml:space="preserve">poprowadzony wzdłuż całej elewacji skrzydła “C” z zejściem na drogę </w:t>
      </w:r>
      <w:r w:rsidR="007A37CD">
        <w:t xml:space="preserve">wewnętrzną. </w:t>
      </w:r>
      <w:r>
        <w:t>Pomiędzy budynkami</w:t>
      </w:r>
      <w:r w:rsidR="007A37CD">
        <w:t xml:space="preserve"> </w:t>
      </w:r>
      <w:r>
        <w:t>”C”</w:t>
      </w:r>
      <w:r w:rsidR="007A37CD">
        <w:t xml:space="preserve"> </w:t>
      </w:r>
      <w:r>
        <w:t xml:space="preserve">i “D” i budynkiem agregatorni pozostawiono plac z </w:t>
      </w:r>
      <w:r w:rsidR="00B40BC2">
        <w:t>t</w:t>
      </w:r>
      <w:r>
        <w:t>ra</w:t>
      </w:r>
      <w:r w:rsidR="007A37CD">
        <w:t xml:space="preserve">wnikiem. Na jego terenie </w:t>
      </w:r>
      <w:r>
        <w:t xml:space="preserve">gdzieniegdzie widoczne są ślady po dawnym utwardzeniu z nawierzchni z </w:t>
      </w:r>
      <w:r w:rsidR="007A37CD">
        <w:t xml:space="preserve">kostki granitowej. Takie same </w:t>
      </w:r>
      <w:r>
        <w:t>ślady dawnej nawierzchni obecnie porośnięte trawą widoczne są przy wejś</w:t>
      </w:r>
      <w:r w:rsidR="007A37CD">
        <w:t xml:space="preserve">ciach do budynku gospodarczego </w:t>
      </w:r>
      <w:r>
        <w:t xml:space="preserve">przy bramach B, C i D. Pozostałe wejścia do budynku gospodarczego A i E zostały </w:t>
      </w:r>
      <w:r w:rsidR="007A37CD">
        <w:t xml:space="preserve">współcześnie utwardzone </w:t>
      </w:r>
      <w:r>
        <w:t xml:space="preserve">poprzez podjazdy z wylewki betonowej. </w:t>
      </w:r>
    </w:p>
    <w:p w14:paraId="2E38CD8A" w14:textId="77777777" w:rsidR="001071AA" w:rsidRDefault="001071AA" w:rsidP="00B40BC2">
      <w:pPr>
        <w:spacing w:after="0" w:line="360" w:lineRule="auto"/>
        <w:jc w:val="both"/>
      </w:pPr>
      <w:r>
        <w:t>Nawierzchnie podjazdów są w s</w:t>
      </w:r>
      <w:r w:rsidR="007A37CD">
        <w:t xml:space="preserve">tanie zdegradowanym z licznymi </w:t>
      </w:r>
      <w:r>
        <w:t>załamaniami i pęknięciami.</w:t>
      </w:r>
      <w:r w:rsidR="00B40BC2">
        <w:t xml:space="preserve"> </w:t>
      </w:r>
      <w:r>
        <w:t>Utwardzony pla</w:t>
      </w:r>
      <w:r w:rsidR="007A37CD">
        <w:t>c z płyt betonowych znajduje się</w:t>
      </w:r>
      <w:r>
        <w:t xml:space="preserve"> w obrębie istniejącej wiaty śmietnikowej i jako </w:t>
      </w:r>
      <w:r w:rsidR="00B40BC2">
        <w:t>p</w:t>
      </w:r>
      <w:r w:rsidR="007A37CD">
        <w:t xml:space="preserve">odest przed </w:t>
      </w:r>
      <w:r w:rsidR="00B40BC2">
        <w:t xml:space="preserve">wejściem do budynku kotłowni. </w:t>
      </w:r>
      <w:r>
        <w:t>Pozostały teren poza trawnikiem znajdującym się przy wschodniej elewacj</w:t>
      </w:r>
      <w:r w:rsidR="00B40BC2">
        <w:t>i budynku głównego “A” s</w:t>
      </w:r>
      <w:r w:rsidR="007A37CD">
        <w:t xml:space="preserve">tanowi </w:t>
      </w:r>
      <w:r>
        <w:t>nieurządzona nawierzchnia żwirowa z licznymi przerostami trawy.</w:t>
      </w:r>
    </w:p>
    <w:p w14:paraId="5432053E" w14:textId="77777777" w:rsidR="00A122FC" w:rsidRDefault="00A122FC" w:rsidP="00B40BC2">
      <w:pPr>
        <w:spacing w:after="0" w:line="360" w:lineRule="auto"/>
        <w:jc w:val="both"/>
      </w:pPr>
    </w:p>
    <w:p w14:paraId="1DFFFAC2" w14:textId="77777777" w:rsidR="001071AA" w:rsidRPr="007A37CD" w:rsidRDefault="001071AA" w:rsidP="001071AA">
      <w:pPr>
        <w:rPr>
          <w:b/>
        </w:rPr>
      </w:pPr>
      <w:r w:rsidRPr="007A37CD">
        <w:rPr>
          <w:b/>
        </w:rPr>
        <w:lastRenderedPageBreak/>
        <w:t>7.1.3. ISTNIEJĄCA MAŁA ARCHITEKTURA I ELEMENTY DODATKOWE</w:t>
      </w:r>
    </w:p>
    <w:p w14:paraId="0043B926" w14:textId="77777777" w:rsidR="001071AA" w:rsidRDefault="001071AA" w:rsidP="001071AA">
      <w:r>
        <w:t xml:space="preserve">Na terenie działki występują elementy małej architektury w </w:t>
      </w:r>
      <w:r w:rsidR="007A37CD">
        <w:t>postaci</w:t>
      </w:r>
      <w:r>
        <w:t>:</w:t>
      </w:r>
    </w:p>
    <w:p w14:paraId="4122A405" w14:textId="77777777" w:rsidR="007A37CD" w:rsidRDefault="00B40BC2" w:rsidP="001071AA">
      <w:r>
        <w:t xml:space="preserve">- dwie </w:t>
      </w:r>
      <w:r w:rsidR="001071AA">
        <w:t xml:space="preserve">donice betonowe z krzakami bukszpanu przy wejściu do budynku głównego od strony </w:t>
      </w:r>
    </w:p>
    <w:p w14:paraId="68FB3D04" w14:textId="77777777" w:rsidR="001071AA" w:rsidRDefault="001071AA" w:rsidP="001071AA">
      <w:r>
        <w:t>dziedzińca;</w:t>
      </w:r>
    </w:p>
    <w:p w14:paraId="0960AB95" w14:textId="77777777" w:rsidR="001071AA" w:rsidRDefault="001071AA" w:rsidP="001071AA">
      <w:r>
        <w:t>- stojak na rowery ustawiony na placu przy zachodniej ścianie wykuszu budynku “A”</w:t>
      </w:r>
    </w:p>
    <w:p w14:paraId="5CA32089" w14:textId="77777777" w:rsidR="001071AA" w:rsidRDefault="001071AA" w:rsidP="001071AA">
      <w:r>
        <w:t>- okresowo wystawiana ławka przy wejściu do recepcji przy budynku “B”</w:t>
      </w:r>
    </w:p>
    <w:p w14:paraId="79240474" w14:textId="77777777" w:rsidR="001071AA" w:rsidRPr="007A37CD" w:rsidRDefault="001071AA" w:rsidP="001071AA">
      <w:pPr>
        <w:rPr>
          <w:b/>
        </w:rPr>
      </w:pPr>
      <w:r w:rsidRPr="007A37CD">
        <w:rPr>
          <w:b/>
        </w:rPr>
        <w:t>7.1.4. OŚWIETLENIE ZEWNĘTRZNE</w:t>
      </w:r>
    </w:p>
    <w:p w14:paraId="75CBCA6D" w14:textId="77777777" w:rsidR="007A37CD" w:rsidRDefault="001071AA" w:rsidP="001071AA">
      <w:r>
        <w:t xml:space="preserve">Teren działki obecnie oświetlony jest przez lampy umieszczone na elewacji budynku głównego lub </w:t>
      </w:r>
    </w:p>
    <w:p w14:paraId="2621B435" w14:textId="77777777" w:rsidR="001071AA" w:rsidRDefault="007A37CD" w:rsidP="001071AA">
      <w:r>
        <w:t>nad wejściami</w:t>
      </w:r>
      <w:r w:rsidR="001071AA">
        <w:t xml:space="preserve"> do budynków B, C i D.</w:t>
      </w:r>
    </w:p>
    <w:p w14:paraId="760B0B6D" w14:textId="77777777" w:rsidR="001071AA" w:rsidRPr="007A37CD" w:rsidRDefault="001071AA" w:rsidP="001071AA">
      <w:pPr>
        <w:rPr>
          <w:b/>
        </w:rPr>
      </w:pPr>
      <w:r w:rsidRPr="007A37CD">
        <w:rPr>
          <w:b/>
        </w:rPr>
        <w:t>7.1.5.ZIELEŃ</w:t>
      </w:r>
    </w:p>
    <w:p w14:paraId="20C23AF4" w14:textId="77777777" w:rsidR="00BB706A" w:rsidRDefault="001071AA" w:rsidP="001071AA">
      <w:r>
        <w:t>Na terenie działki inwestycyjnej zieleń występuje głównie w postaci ziele</w:t>
      </w:r>
      <w:r w:rsidR="00BB706A">
        <w:t xml:space="preserve">ni niskiej. Wyliczyć można </w:t>
      </w:r>
    </w:p>
    <w:p w14:paraId="565C5AE9" w14:textId="77777777" w:rsidR="001071AA" w:rsidRDefault="00BB706A" w:rsidP="001071AA">
      <w:r>
        <w:t xml:space="preserve">dwa </w:t>
      </w:r>
      <w:r w:rsidR="001071AA">
        <w:t>wyodrębnione trawniki:</w:t>
      </w:r>
    </w:p>
    <w:p w14:paraId="3018864B" w14:textId="77777777" w:rsidR="001071AA" w:rsidRDefault="001071AA" w:rsidP="001071AA">
      <w:r>
        <w:t xml:space="preserve"> -</w:t>
      </w:r>
      <w:r w:rsidR="00BB706A">
        <w:t xml:space="preserve"> znajdujący</w:t>
      </w:r>
      <w:r>
        <w:t xml:space="preserve"> się pomiędzy budynkiem “C” i “D” </w:t>
      </w:r>
    </w:p>
    <w:p w14:paraId="37E4C96F" w14:textId="77777777" w:rsidR="001071AA" w:rsidRDefault="001071AA" w:rsidP="001071AA">
      <w:r>
        <w:t>- miedzy wjazdem nr 2 a budynkiem głównym “A”</w:t>
      </w:r>
    </w:p>
    <w:p w14:paraId="5F106729" w14:textId="77777777" w:rsidR="001071AA" w:rsidRDefault="001071AA" w:rsidP="00B40BC2">
      <w:pPr>
        <w:spacing w:after="0" w:line="360" w:lineRule="auto"/>
        <w:jc w:val="both"/>
      </w:pPr>
      <w:r>
        <w:t>Pozostały teren bez nawierzchni utwardzonej to plac pomiędzy drogą wewnętrzną  przy wjeździe nr</w:t>
      </w:r>
      <w:r w:rsidR="00B40BC2">
        <w:t xml:space="preserve"> </w:t>
      </w:r>
      <w:r w:rsidR="00BB706A">
        <w:t xml:space="preserve">2 </w:t>
      </w:r>
      <w:r>
        <w:t>budynkiem “D” a murem ogrodzenia – teren w części z nawierzchnią żwirową i trawą.</w:t>
      </w:r>
      <w:r w:rsidR="00B40BC2">
        <w:t xml:space="preserve"> </w:t>
      </w:r>
      <w:r>
        <w:t>Oprócz zieleni niskiej na działce znajdują się dwa wysokie drzewa, szpal</w:t>
      </w:r>
      <w:r w:rsidR="00BB706A">
        <w:t xml:space="preserve">er ozdobnych drzew iglastych i </w:t>
      </w:r>
      <w:r w:rsidR="00B40BC2">
        <w:t>grupa krzewów:</w:t>
      </w:r>
    </w:p>
    <w:p w14:paraId="135286CF" w14:textId="77777777" w:rsidR="001071AA" w:rsidRDefault="001071AA" w:rsidP="001071AA">
      <w:r>
        <w:t>z1 – grab pospolity -przy południowym narożniku budynku głównego “A”</w:t>
      </w:r>
    </w:p>
    <w:p w14:paraId="600A70CA" w14:textId="77777777" w:rsidR="00BB706A" w:rsidRDefault="001071AA" w:rsidP="001071AA">
      <w:r>
        <w:t>z2 – akacja – przy budynku kotłowni – drzewo wchodzi korzeniami pod fundamenty budynku i wrasta</w:t>
      </w:r>
      <w:r w:rsidR="00BB706A">
        <w:t xml:space="preserve"> </w:t>
      </w:r>
    </w:p>
    <w:p w14:paraId="0B95DB10" w14:textId="77777777" w:rsidR="001071AA" w:rsidRDefault="00BB706A" w:rsidP="001071AA">
      <w:r>
        <w:t xml:space="preserve">w </w:t>
      </w:r>
      <w:r w:rsidR="001071AA">
        <w:t>okap. W okolicy widoczne młode pędy samosiejki</w:t>
      </w:r>
    </w:p>
    <w:p w14:paraId="0F01BAF3" w14:textId="77777777" w:rsidR="001071AA" w:rsidRDefault="001071AA" w:rsidP="001071AA">
      <w:r>
        <w:t>z3 – szpaler 7 ozdobnych drzew iglastych – wzdłuż ogrodzenia pomiędzy budynkami “C” i “D”</w:t>
      </w:r>
    </w:p>
    <w:p w14:paraId="506DB05A" w14:textId="77777777" w:rsidR="001071AA" w:rsidRDefault="001071AA" w:rsidP="001071AA">
      <w:r>
        <w:t>z4 – krzewy  dzikiej róży – przy bocznej elewacji budynku głównego w sąsiedztwie grabu</w:t>
      </w:r>
    </w:p>
    <w:p w14:paraId="1B134FC1" w14:textId="77777777" w:rsidR="001071AA" w:rsidRPr="00BB706A" w:rsidRDefault="001071AA" w:rsidP="001071AA">
      <w:pPr>
        <w:rPr>
          <w:b/>
        </w:rPr>
      </w:pPr>
      <w:r w:rsidRPr="00BB706A">
        <w:rPr>
          <w:b/>
        </w:rPr>
        <w:t>7.1.6.</w:t>
      </w:r>
      <w:r w:rsidR="00BB706A">
        <w:rPr>
          <w:b/>
        </w:rPr>
        <w:t xml:space="preserve"> </w:t>
      </w:r>
      <w:r w:rsidRPr="00BB706A">
        <w:rPr>
          <w:b/>
        </w:rPr>
        <w:t>DANE LICZBOWE</w:t>
      </w:r>
    </w:p>
    <w:p w14:paraId="4EE75789" w14:textId="77777777" w:rsidR="001071AA" w:rsidRDefault="001071AA" w:rsidP="001071AA">
      <w:r>
        <w:t>powierzchnia działki – 3705 m2</w:t>
      </w:r>
    </w:p>
    <w:p w14:paraId="1C15F3FF" w14:textId="77777777" w:rsidR="001071AA" w:rsidRDefault="001071AA" w:rsidP="001071AA">
      <w:r>
        <w:t>uśrednione wymiary – 41x82,5x97,5x48 m</w:t>
      </w:r>
    </w:p>
    <w:p w14:paraId="113E2D38" w14:textId="77777777" w:rsidR="001071AA" w:rsidRDefault="001071AA" w:rsidP="001071AA">
      <w:pPr>
        <w:rPr>
          <w:b/>
        </w:rPr>
      </w:pPr>
      <w:r w:rsidRPr="00BB706A">
        <w:rPr>
          <w:b/>
        </w:rPr>
        <w:t xml:space="preserve">ZESTAWIENIE POWIERZCHNI NA TERENIE  DZIAŁKI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BB706A" w14:paraId="09F121CC" w14:textId="77777777" w:rsidTr="00BB706A">
        <w:tc>
          <w:tcPr>
            <w:tcW w:w="562" w:type="dxa"/>
          </w:tcPr>
          <w:p w14:paraId="19597DEF" w14:textId="77777777" w:rsidR="00BB706A" w:rsidRDefault="00BB706A" w:rsidP="00B56D0C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479" w:type="dxa"/>
          </w:tcPr>
          <w:p w14:paraId="19410355" w14:textId="77777777" w:rsidR="00BB706A" w:rsidRPr="00BB706A" w:rsidRDefault="00BB706A" w:rsidP="00B56D0C">
            <w:pPr>
              <w:jc w:val="center"/>
              <w:rPr>
                <w:b/>
              </w:rPr>
            </w:pPr>
            <w:r w:rsidRPr="00BB706A">
              <w:rPr>
                <w:b/>
              </w:rPr>
              <w:t>ELEMENTY ZAGOSPODAROWANIA TERENU</w:t>
            </w:r>
          </w:p>
        </w:tc>
        <w:tc>
          <w:tcPr>
            <w:tcW w:w="3021" w:type="dxa"/>
          </w:tcPr>
          <w:p w14:paraId="6E298E9F" w14:textId="77777777" w:rsidR="00BB706A" w:rsidRDefault="00BB706A" w:rsidP="00B56D0C">
            <w:pPr>
              <w:jc w:val="center"/>
            </w:pPr>
            <w:r>
              <w:rPr>
                <w:b/>
              </w:rPr>
              <w:t xml:space="preserve">POWIERZCHNIA </w:t>
            </w:r>
            <w:r w:rsidRPr="00B56D0C">
              <w:rPr>
                <w:b/>
              </w:rPr>
              <w:t>(m2)</w:t>
            </w:r>
          </w:p>
          <w:p w14:paraId="4B51532F" w14:textId="77777777" w:rsidR="00BB706A" w:rsidRDefault="00BB706A" w:rsidP="00B56D0C">
            <w:pPr>
              <w:jc w:val="center"/>
              <w:rPr>
                <w:b/>
              </w:rPr>
            </w:pPr>
          </w:p>
        </w:tc>
      </w:tr>
      <w:tr w:rsidR="00BB706A" w14:paraId="2B9FED7D" w14:textId="77777777" w:rsidTr="00BB706A">
        <w:tc>
          <w:tcPr>
            <w:tcW w:w="562" w:type="dxa"/>
          </w:tcPr>
          <w:p w14:paraId="02AA3BEC" w14:textId="77777777"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479" w:type="dxa"/>
          </w:tcPr>
          <w:p w14:paraId="57C971AC" w14:textId="77777777" w:rsidR="00BB706A" w:rsidRDefault="00BB706A" w:rsidP="001071AA">
            <w:pPr>
              <w:rPr>
                <w:b/>
              </w:rPr>
            </w:pPr>
            <w:r>
              <w:t xml:space="preserve">istniejące budynki  </w:t>
            </w:r>
          </w:p>
        </w:tc>
        <w:tc>
          <w:tcPr>
            <w:tcW w:w="3021" w:type="dxa"/>
          </w:tcPr>
          <w:p w14:paraId="661AC261" w14:textId="77777777" w:rsidR="00BB706A" w:rsidRDefault="00BB706A" w:rsidP="00B56D0C">
            <w:pPr>
              <w:jc w:val="center"/>
              <w:rPr>
                <w:b/>
              </w:rPr>
            </w:pPr>
            <w:r>
              <w:t>1569,14</w:t>
            </w:r>
          </w:p>
        </w:tc>
      </w:tr>
      <w:tr w:rsidR="00BB706A" w14:paraId="47E315D6" w14:textId="77777777" w:rsidTr="00BB706A">
        <w:tc>
          <w:tcPr>
            <w:tcW w:w="562" w:type="dxa"/>
          </w:tcPr>
          <w:p w14:paraId="31669D9E" w14:textId="77777777"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479" w:type="dxa"/>
          </w:tcPr>
          <w:p w14:paraId="48B97BA2" w14:textId="77777777" w:rsidR="00BB706A" w:rsidRDefault="00BB706A" w:rsidP="001071AA">
            <w:pPr>
              <w:rPr>
                <w:b/>
              </w:rPr>
            </w:pPr>
            <w:r>
              <w:t>schody zewnętrzne</w:t>
            </w:r>
          </w:p>
        </w:tc>
        <w:tc>
          <w:tcPr>
            <w:tcW w:w="3021" w:type="dxa"/>
          </w:tcPr>
          <w:p w14:paraId="0EC8C966" w14:textId="77777777" w:rsidR="00BB706A" w:rsidRDefault="00BB706A" w:rsidP="00B56D0C">
            <w:pPr>
              <w:jc w:val="center"/>
              <w:rPr>
                <w:b/>
              </w:rPr>
            </w:pPr>
            <w:r>
              <w:t>3,25</w:t>
            </w:r>
          </w:p>
        </w:tc>
      </w:tr>
      <w:tr w:rsidR="00BB706A" w14:paraId="5F8A43BA" w14:textId="77777777" w:rsidTr="00BB706A">
        <w:tc>
          <w:tcPr>
            <w:tcW w:w="562" w:type="dxa"/>
          </w:tcPr>
          <w:p w14:paraId="6DC98D07" w14:textId="77777777"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479" w:type="dxa"/>
          </w:tcPr>
          <w:p w14:paraId="68344106" w14:textId="77777777" w:rsidR="00BB706A" w:rsidRDefault="00BB706A" w:rsidP="001071AA">
            <w:pPr>
              <w:rPr>
                <w:b/>
              </w:rPr>
            </w:pPr>
            <w:r>
              <w:t>droga wewnętrzna z kostki granitowej</w:t>
            </w:r>
          </w:p>
        </w:tc>
        <w:tc>
          <w:tcPr>
            <w:tcW w:w="3021" w:type="dxa"/>
          </w:tcPr>
          <w:p w14:paraId="37AF6A35" w14:textId="77777777" w:rsidR="00BB706A" w:rsidRDefault="00BB706A" w:rsidP="00B56D0C">
            <w:pPr>
              <w:jc w:val="center"/>
              <w:rPr>
                <w:b/>
              </w:rPr>
            </w:pPr>
            <w:r>
              <w:t>503,22</w:t>
            </w:r>
          </w:p>
        </w:tc>
      </w:tr>
      <w:tr w:rsidR="00BB706A" w14:paraId="77B8BE2A" w14:textId="77777777" w:rsidTr="00BB706A">
        <w:tc>
          <w:tcPr>
            <w:tcW w:w="562" w:type="dxa"/>
          </w:tcPr>
          <w:p w14:paraId="5655138E" w14:textId="77777777"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479" w:type="dxa"/>
          </w:tcPr>
          <w:p w14:paraId="18DC1863" w14:textId="77777777" w:rsidR="00BB706A" w:rsidRDefault="00B56D0C" w:rsidP="001071AA">
            <w:pPr>
              <w:rPr>
                <w:b/>
              </w:rPr>
            </w:pPr>
            <w:r>
              <w:t>*</w:t>
            </w:r>
            <w:r w:rsidR="00BB706A">
              <w:t xml:space="preserve">dojścia i utwardzenia z drobnej kostki granitowej  </w:t>
            </w:r>
          </w:p>
        </w:tc>
        <w:tc>
          <w:tcPr>
            <w:tcW w:w="3021" w:type="dxa"/>
          </w:tcPr>
          <w:p w14:paraId="4EA053B9" w14:textId="77777777" w:rsidR="00BB706A" w:rsidRDefault="00B56D0C" w:rsidP="00B56D0C">
            <w:pPr>
              <w:jc w:val="center"/>
              <w:rPr>
                <w:b/>
              </w:rPr>
            </w:pPr>
            <w:r>
              <w:t>11,69</w:t>
            </w:r>
          </w:p>
        </w:tc>
      </w:tr>
      <w:tr w:rsidR="00BB706A" w14:paraId="7353B5AD" w14:textId="77777777" w:rsidTr="00BB706A">
        <w:tc>
          <w:tcPr>
            <w:tcW w:w="562" w:type="dxa"/>
          </w:tcPr>
          <w:p w14:paraId="056448EC" w14:textId="77777777"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479" w:type="dxa"/>
          </w:tcPr>
          <w:p w14:paraId="734E3C5B" w14:textId="77777777" w:rsidR="00BB706A" w:rsidRDefault="00BB706A" w:rsidP="001071AA">
            <w:pPr>
              <w:rPr>
                <w:b/>
              </w:rPr>
            </w:pPr>
            <w:r>
              <w:t>dojścia i parkingi z kostki brukowej</w:t>
            </w:r>
          </w:p>
        </w:tc>
        <w:tc>
          <w:tcPr>
            <w:tcW w:w="3021" w:type="dxa"/>
          </w:tcPr>
          <w:p w14:paraId="1B6E58DC" w14:textId="77777777" w:rsidR="00BB706A" w:rsidRDefault="00B56D0C" w:rsidP="00B56D0C">
            <w:pPr>
              <w:jc w:val="center"/>
              <w:rPr>
                <w:b/>
              </w:rPr>
            </w:pPr>
            <w:r>
              <w:t>139,30</w:t>
            </w:r>
          </w:p>
        </w:tc>
      </w:tr>
      <w:tr w:rsidR="00BB706A" w14:paraId="4BF7B8A8" w14:textId="77777777" w:rsidTr="00BB706A">
        <w:tc>
          <w:tcPr>
            <w:tcW w:w="562" w:type="dxa"/>
          </w:tcPr>
          <w:p w14:paraId="6D6DB22B" w14:textId="77777777" w:rsidR="00BB706A" w:rsidRDefault="00BB706A" w:rsidP="001071AA">
            <w:pPr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5479" w:type="dxa"/>
          </w:tcPr>
          <w:p w14:paraId="2459136F" w14:textId="77777777" w:rsidR="00BB706A" w:rsidRDefault="00BB706A" w:rsidP="001071AA">
            <w:r>
              <w:t>dojścia z płyt chodnikowych</w:t>
            </w:r>
          </w:p>
        </w:tc>
        <w:tc>
          <w:tcPr>
            <w:tcW w:w="3021" w:type="dxa"/>
          </w:tcPr>
          <w:p w14:paraId="084B4DE3" w14:textId="77777777" w:rsidR="00BB706A" w:rsidRDefault="00B56D0C" w:rsidP="00B56D0C">
            <w:pPr>
              <w:jc w:val="center"/>
              <w:rPr>
                <w:b/>
              </w:rPr>
            </w:pPr>
            <w:r>
              <w:t>11,94</w:t>
            </w:r>
          </w:p>
        </w:tc>
      </w:tr>
      <w:tr w:rsidR="00BB706A" w14:paraId="27136189" w14:textId="77777777" w:rsidTr="00BB706A">
        <w:tc>
          <w:tcPr>
            <w:tcW w:w="562" w:type="dxa"/>
          </w:tcPr>
          <w:p w14:paraId="7973F1E6" w14:textId="77777777"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479" w:type="dxa"/>
          </w:tcPr>
          <w:p w14:paraId="701401D5" w14:textId="77777777" w:rsidR="00BB706A" w:rsidRDefault="00BB706A" w:rsidP="001071AA">
            <w:r>
              <w:t>utwardzenia z płyt betonowych, asfaltu i cementu</w:t>
            </w:r>
          </w:p>
        </w:tc>
        <w:tc>
          <w:tcPr>
            <w:tcW w:w="3021" w:type="dxa"/>
          </w:tcPr>
          <w:p w14:paraId="4A973D31" w14:textId="77777777" w:rsidR="00BB706A" w:rsidRDefault="00B56D0C" w:rsidP="00B56D0C">
            <w:pPr>
              <w:jc w:val="center"/>
              <w:rPr>
                <w:b/>
              </w:rPr>
            </w:pPr>
            <w:r>
              <w:t>200,35</w:t>
            </w:r>
          </w:p>
        </w:tc>
      </w:tr>
      <w:tr w:rsidR="00BB706A" w14:paraId="38E6B089" w14:textId="77777777" w:rsidTr="00BB706A">
        <w:tc>
          <w:tcPr>
            <w:tcW w:w="562" w:type="dxa"/>
          </w:tcPr>
          <w:p w14:paraId="2D918B5A" w14:textId="77777777"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479" w:type="dxa"/>
          </w:tcPr>
          <w:p w14:paraId="439BD995" w14:textId="77777777" w:rsidR="00BB706A" w:rsidRDefault="00BB706A" w:rsidP="001071AA">
            <w:r>
              <w:t>ogrodzenie</w:t>
            </w:r>
          </w:p>
        </w:tc>
        <w:tc>
          <w:tcPr>
            <w:tcW w:w="3021" w:type="dxa"/>
          </w:tcPr>
          <w:p w14:paraId="4CF6F375" w14:textId="77777777" w:rsidR="00BB706A" w:rsidRDefault="00B56D0C" w:rsidP="00B56D0C">
            <w:pPr>
              <w:jc w:val="center"/>
              <w:rPr>
                <w:b/>
              </w:rPr>
            </w:pPr>
            <w:r>
              <w:t>44,48</w:t>
            </w:r>
          </w:p>
        </w:tc>
      </w:tr>
      <w:tr w:rsidR="00BB706A" w14:paraId="7617BAF6" w14:textId="77777777" w:rsidTr="00B56D0C">
        <w:tc>
          <w:tcPr>
            <w:tcW w:w="562" w:type="dxa"/>
            <w:tcBorders>
              <w:bottom w:val="single" w:sz="4" w:space="0" w:color="auto"/>
            </w:tcBorders>
          </w:tcPr>
          <w:p w14:paraId="050F5A3B" w14:textId="77777777" w:rsidR="00BB706A" w:rsidRDefault="00BB706A" w:rsidP="001071AA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479" w:type="dxa"/>
            <w:tcBorders>
              <w:bottom w:val="single" w:sz="4" w:space="0" w:color="auto"/>
            </w:tcBorders>
          </w:tcPr>
          <w:p w14:paraId="39053079" w14:textId="77777777" w:rsidR="00BB706A" w:rsidRDefault="00BB706A" w:rsidP="001071AA">
            <w:r>
              <w:t>zieleń i tereny nieutwardzone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17215DCA" w14:textId="77777777" w:rsidR="00BB706A" w:rsidRPr="00B56D0C" w:rsidRDefault="00B56D0C" w:rsidP="00B56D0C">
            <w:pPr>
              <w:jc w:val="center"/>
            </w:pPr>
            <w:r>
              <w:t>1221,63</w:t>
            </w:r>
          </w:p>
        </w:tc>
      </w:tr>
      <w:tr w:rsidR="00B56D0C" w14:paraId="5CF88524" w14:textId="77777777" w:rsidTr="00B56D0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6C727F" w14:textId="77777777" w:rsidR="00B56D0C" w:rsidRPr="00B56D0C" w:rsidRDefault="00B56D0C" w:rsidP="001071AA">
            <w:pPr>
              <w:rPr>
                <w:b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120D1" w14:textId="77777777" w:rsidR="00B56D0C" w:rsidRPr="00B56D0C" w:rsidRDefault="00B56D0C" w:rsidP="001071AA">
            <w:pPr>
              <w:rPr>
                <w:b/>
              </w:rPr>
            </w:pPr>
            <w:r w:rsidRPr="00B56D0C">
              <w:rPr>
                <w:b/>
              </w:rPr>
              <w:t>RAZEM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D1FC" w14:textId="77777777" w:rsidR="00B56D0C" w:rsidRDefault="00B56D0C" w:rsidP="00B56D0C">
            <w:pPr>
              <w:jc w:val="center"/>
            </w:pPr>
            <w:r w:rsidRPr="00BB706A">
              <w:rPr>
                <w:b/>
              </w:rPr>
              <w:t>3705,00</w:t>
            </w:r>
          </w:p>
        </w:tc>
      </w:tr>
    </w:tbl>
    <w:p w14:paraId="451892B1" w14:textId="77777777" w:rsidR="001071AA" w:rsidRPr="00B56D0C" w:rsidRDefault="001071AA" w:rsidP="001071AA">
      <w:pPr>
        <w:rPr>
          <w:sz w:val="20"/>
          <w:szCs w:val="20"/>
        </w:rPr>
      </w:pPr>
      <w:r w:rsidRPr="00B56D0C">
        <w:rPr>
          <w:sz w:val="20"/>
          <w:szCs w:val="20"/>
        </w:rPr>
        <w:t>* przy budynku głównym od strony dziedzińca utwardzony plac z nawierzch</w:t>
      </w:r>
      <w:r w:rsidR="00B56D0C" w:rsidRPr="00B56D0C">
        <w:rPr>
          <w:sz w:val="20"/>
          <w:szCs w:val="20"/>
        </w:rPr>
        <w:t xml:space="preserve">nią cementową- prawdopodobnie  </w:t>
      </w:r>
      <w:r w:rsidRPr="00B56D0C">
        <w:rPr>
          <w:sz w:val="20"/>
          <w:szCs w:val="20"/>
        </w:rPr>
        <w:t xml:space="preserve"> pod całą powierzchnią cementową znajduje się drobna kostka granitowa (pow. ok. 104,52m2)</w:t>
      </w:r>
    </w:p>
    <w:p w14:paraId="5AC05742" w14:textId="77777777" w:rsidR="001071AA" w:rsidRDefault="001071AA" w:rsidP="001071AA">
      <w:r>
        <w:t>powierzchnia zabudowy   -  42,35%</w:t>
      </w:r>
    </w:p>
    <w:p w14:paraId="1FE05958" w14:textId="77777777" w:rsidR="001071AA" w:rsidRDefault="001071AA" w:rsidP="001071AA">
      <w:r>
        <w:t>powierzchnia terenu biologicznie czynna 32,97%</w:t>
      </w:r>
    </w:p>
    <w:p w14:paraId="7CD03AB0" w14:textId="77777777" w:rsidR="001071AA" w:rsidRPr="00B56D0C" w:rsidRDefault="001071AA" w:rsidP="001071AA">
      <w:pPr>
        <w:rPr>
          <w:b/>
        </w:rPr>
      </w:pPr>
      <w:r w:rsidRPr="00B56D0C">
        <w:rPr>
          <w:b/>
        </w:rPr>
        <w:t>7.1.7.ISTNIEJĄCE UZBROJENIE TERENU</w:t>
      </w:r>
    </w:p>
    <w:p w14:paraId="5B687B34" w14:textId="77777777" w:rsidR="001071AA" w:rsidRDefault="001071AA" w:rsidP="001071AA">
      <w:r>
        <w:t xml:space="preserve">Działka numer 22/2 jest uzbrojona. </w:t>
      </w:r>
    </w:p>
    <w:p w14:paraId="524B711A" w14:textId="77777777" w:rsidR="009C5410" w:rsidRDefault="001071AA" w:rsidP="001071AA">
      <w:r>
        <w:t xml:space="preserve">- Instalacja </w:t>
      </w:r>
      <w:r w:rsidR="00B56D0C">
        <w:t>wodociągowa</w:t>
      </w:r>
      <w:r>
        <w:t xml:space="preserve"> – kw</w:t>
      </w:r>
      <w:r w:rsidR="00B56D0C">
        <w:t xml:space="preserve"> </w:t>
      </w:r>
      <w:r>
        <w:t>od</w:t>
      </w:r>
      <w:r w:rsidR="00B56D0C">
        <w:t xml:space="preserve"> Ø50 do </w:t>
      </w:r>
      <w:r>
        <w:t xml:space="preserve">80 zasilana z istniejącej sieci wodociągowej Ø150 w </w:t>
      </w:r>
      <w:r w:rsidR="009C5410">
        <w:t xml:space="preserve">            </w:t>
      </w:r>
    </w:p>
    <w:p w14:paraId="333ECBE9" w14:textId="77777777" w:rsidR="001071AA" w:rsidRDefault="009C5410" w:rsidP="001071AA">
      <w:r>
        <w:t xml:space="preserve">   </w:t>
      </w:r>
      <w:r w:rsidR="00B56D0C">
        <w:t xml:space="preserve">ul. </w:t>
      </w:r>
      <w:r w:rsidR="001071AA">
        <w:t>Spedytorskiej</w:t>
      </w:r>
    </w:p>
    <w:p w14:paraId="0B217ED7" w14:textId="77777777" w:rsidR="001071AA" w:rsidRDefault="001071AA" w:rsidP="001071AA">
      <w:r>
        <w:t>- Instalacja sanitarna - ks Ø160 podłączona do sieci kanalizacji sanitarnej  Ø200 w ul. Spedytorskiej</w:t>
      </w:r>
    </w:p>
    <w:p w14:paraId="1F0BC5BD" w14:textId="77777777" w:rsidR="00B56D0C" w:rsidRDefault="001071AA" w:rsidP="001071AA">
      <w:r>
        <w:t>- Instalacja deszczowa – na terenie działki zlokalizowano wpusty kanali</w:t>
      </w:r>
      <w:r w:rsidR="00B56D0C">
        <w:t xml:space="preserve">zacji deszczowej oraz </w:t>
      </w:r>
    </w:p>
    <w:p w14:paraId="21ADB004" w14:textId="77777777" w:rsidR="00B56D0C" w:rsidRDefault="00B56D0C" w:rsidP="001071AA">
      <w:r>
        <w:t xml:space="preserve">  fragmenty</w:t>
      </w:r>
      <w:r w:rsidR="001071AA">
        <w:t xml:space="preserve"> instalacji zewnętrznej. Brak przyłącza do istniejącej w pasie ul. Spedytorskiej - lu</w:t>
      </w:r>
      <w:r>
        <w:t xml:space="preserve">b </w:t>
      </w:r>
    </w:p>
    <w:p w14:paraId="1F464074" w14:textId="77777777" w:rsidR="00B56D0C" w:rsidRDefault="00B56D0C" w:rsidP="001071AA">
      <w:r>
        <w:t xml:space="preserve">  Bulwarze </w:t>
      </w:r>
      <w:r w:rsidR="001071AA">
        <w:t>M.</w:t>
      </w:r>
      <w:r>
        <w:t xml:space="preserve"> </w:t>
      </w:r>
      <w:r w:rsidR="001071AA">
        <w:t>Beniowskiego sieci kanalizacji deszczowej – odpowiednio kdD300 I kdD50</w:t>
      </w:r>
      <w:r>
        <w:t xml:space="preserve">0 (według </w:t>
      </w:r>
    </w:p>
    <w:p w14:paraId="6523620D" w14:textId="77777777" w:rsidR="00B56D0C" w:rsidRDefault="00B56D0C" w:rsidP="001071AA">
      <w:r>
        <w:t xml:space="preserve">  informacji zawartych </w:t>
      </w:r>
      <w:r w:rsidR="001071AA">
        <w:t xml:space="preserve">na wtórniku geodezyjnym). Projekt przyłącza nie jest objęty zakresem tego </w:t>
      </w:r>
    </w:p>
    <w:p w14:paraId="19758A9B" w14:textId="77777777" w:rsidR="001071AA" w:rsidRDefault="009C5410" w:rsidP="001071AA">
      <w:r>
        <w:t xml:space="preserve">  </w:t>
      </w:r>
      <w:r w:rsidR="001071AA">
        <w:t>opracowania.</w:t>
      </w:r>
    </w:p>
    <w:p w14:paraId="4D5315C7" w14:textId="77777777" w:rsidR="001071AA" w:rsidRDefault="001071AA" w:rsidP="001071AA">
      <w:r>
        <w:t>- Instalacja elektryczna – istniejąca linia kablowa 0,4kV – sieć energetyczna w ul. Spedytorskiej</w:t>
      </w:r>
    </w:p>
    <w:p w14:paraId="07775959" w14:textId="77777777" w:rsidR="001071AA" w:rsidRPr="00B56D0C" w:rsidRDefault="001071AA" w:rsidP="001071AA">
      <w:pPr>
        <w:rPr>
          <w:b/>
        </w:rPr>
      </w:pPr>
      <w:r w:rsidRPr="00B56D0C">
        <w:rPr>
          <w:b/>
        </w:rPr>
        <w:t>8. OPIS PROJEKTOWANEGO ZAGOSPODAROWANIA TERENU</w:t>
      </w:r>
    </w:p>
    <w:p w14:paraId="08AB6DF2" w14:textId="77777777" w:rsidR="001071AA" w:rsidRPr="00B56D0C" w:rsidRDefault="001071AA" w:rsidP="001071AA">
      <w:pPr>
        <w:rPr>
          <w:b/>
        </w:rPr>
      </w:pPr>
      <w:r w:rsidRPr="00B56D0C">
        <w:rPr>
          <w:b/>
        </w:rPr>
        <w:t>8.1. ZAŁOŻENIA OGÓLNE PROJEKTOWE</w:t>
      </w:r>
    </w:p>
    <w:p w14:paraId="33A5A2C0" w14:textId="77777777" w:rsidR="00B56D0C" w:rsidRDefault="001071AA" w:rsidP="009C5410">
      <w:pPr>
        <w:spacing w:after="0" w:line="360" w:lineRule="auto"/>
        <w:jc w:val="both"/>
      </w:pPr>
      <w:r>
        <w:t xml:space="preserve">Projekt dotyczy zagospodarowania dziedzińca przy zespole budynków Wojewódzkiej Stacji Sanitarno-Epidemiologicznej w Szczecinie. Zespół wraz z otoczeniem </w:t>
      </w:r>
      <w:r w:rsidR="00B56D0C">
        <w:t>podlegają</w:t>
      </w:r>
      <w:r>
        <w:t xml:space="preserve"> ochr</w:t>
      </w:r>
      <w:r w:rsidR="00B56D0C">
        <w:t xml:space="preserve">onie konserwatora poprzez wpis </w:t>
      </w:r>
      <w:r>
        <w:t>do rejestru zabytków.</w:t>
      </w:r>
      <w:r w:rsidR="009C5410">
        <w:t xml:space="preserve"> </w:t>
      </w:r>
      <w:r>
        <w:t xml:space="preserve">Jednakże </w:t>
      </w:r>
      <w:r w:rsidR="00B56D0C">
        <w:t>istniejącej</w:t>
      </w:r>
      <w:r>
        <w:t xml:space="preserve"> zagospodarowanie działki nie zaspakaja potrzeb uż</w:t>
      </w:r>
      <w:r w:rsidR="00B56D0C">
        <w:t xml:space="preserve">ytkowników przede wszystkim pod </w:t>
      </w:r>
      <w:r>
        <w:t xml:space="preserve">względem organizacji miejsc postojowych. Obecnie na terenie działki </w:t>
      </w:r>
      <w:r w:rsidR="00B56D0C">
        <w:t xml:space="preserve">parkowanie odbywa się w sposób </w:t>
      </w:r>
      <w:r>
        <w:t>przypadkowy i niezorganizowany. Żeby temu zapobiec planuje się p</w:t>
      </w:r>
      <w:r w:rsidR="00B56D0C">
        <w:t xml:space="preserve">owstanie 24 miejsc postojowych </w:t>
      </w:r>
      <w:r>
        <w:t xml:space="preserve">zorganizowanych wokół dwóch dróg manewrowych zlokalizowanych w wschodniej </w:t>
      </w:r>
      <w:r w:rsidR="00B56D0C">
        <w:t xml:space="preserve">części działki oraz dwóch </w:t>
      </w:r>
      <w:r>
        <w:t xml:space="preserve">dodatkowych </w:t>
      </w:r>
      <w:r w:rsidR="008078D2">
        <w:t>miejsc</w:t>
      </w:r>
      <w:r>
        <w:t xml:space="preserve"> na przeciwko wejścia do budynku od strony dziedzińca. Uporządkowania i remontu wymagają istniejące na terenie działki nawierzch</w:t>
      </w:r>
      <w:r w:rsidR="00B56D0C">
        <w:t xml:space="preserve">nie utwardzone historyczne jak </w:t>
      </w:r>
      <w:r>
        <w:t>droga wewnętrzna wyłożona kostką granitową czy plac przy budynku głównym gdzie spękana powierzchnia</w:t>
      </w:r>
      <w:r w:rsidR="00B56D0C">
        <w:t xml:space="preserve"> </w:t>
      </w:r>
      <w:r>
        <w:t xml:space="preserve">płyt cementowych odsłania gdzieniegdzie mozaikę </w:t>
      </w:r>
      <w:r w:rsidR="009C5410">
        <w:t xml:space="preserve">         </w:t>
      </w:r>
      <w:r>
        <w:t>z drobnej kostki granito</w:t>
      </w:r>
      <w:r w:rsidR="00B56D0C">
        <w:t xml:space="preserve">wej. </w:t>
      </w:r>
    </w:p>
    <w:p w14:paraId="74615E50" w14:textId="77777777" w:rsidR="001071AA" w:rsidRDefault="00B56D0C" w:rsidP="009C5410">
      <w:pPr>
        <w:spacing w:after="0" w:line="360" w:lineRule="auto"/>
        <w:jc w:val="both"/>
      </w:pPr>
      <w:r>
        <w:t xml:space="preserve">W wyniku przeprowadzonych </w:t>
      </w:r>
      <w:r w:rsidR="001071AA">
        <w:t>prac nastąpi wyrównanie poziomu drogi i zostaną na nowo ukształto</w:t>
      </w:r>
      <w:r>
        <w:t xml:space="preserve">wane spadki nawierzchni w celu </w:t>
      </w:r>
      <w:r w:rsidR="009C5410">
        <w:t>zapobieżeniu</w:t>
      </w:r>
      <w:r w:rsidR="001071AA">
        <w:t xml:space="preserve"> tworzenia się kałuży.</w:t>
      </w:r>
      <w:r w:rsidR="009C5410">
        <w:t xml:space="preserve"> </w:t>
      </w:r>
      <w:r w:rsidR="001071AA">
        <w:t xml:space="preserve">Prace remontowe </w:t>
      </w:r>
      <w:r w:rsidR="001071AA">
        <w:lastRenderedPageBreak/>
        <w:t xml:space="preserve">również obejmą </w:t>
      </w:r>
      <w:r>
        <w:t>istniejące</w:t>
      </w:r>
      <w:r w:rsidR="001071AA">
        <w:t xml:space="preserve"> ciągi piesze w celu dopasowania ich spadków do </w:t>
      </w:r>
      <w:r>
        <w:t xml:space="preserve">poziomu </w:t>
      </w:r>
      <w:r w:rsidR="001071AA">
        <w:t>wyremontowanej drogi wewnętrznej. Ciągi piesze wraz z opaskami przy b</w:t>
      </w:r>
      <w:r>
        <w:t xml:space="preserve">udynkach zyskają częściowo nową </w:t>
      </w:r>
      <w:r w:rsidR="001071AA">
        <w:t>nawierzchnię z kostki brukowej.</w:t>
      </w:r>
      <w:r w:rsidR="00F80A36">
        <w:t xml:space="preserve"> </w:t>
      </w:r>
      <w:r w:rsidR="001071AA">
        <w:t xml:space="preserve">Nawierzchnia </w:t>
      </w:r>
      <w:r w:rsidR="00F80A36">
        <w:t>ciągów</w:t>
      </w:r>
      <w:r w:rsidR="001071AA">
        <w:t xml:space="preserve"> w okolicy furty wejś</w:t>
      </w:r>
      <w:r w:rsidR="00F80A36">
        <w:t xml:space="preserve">ciowej jest mocno zdegradowana </w:t>
      </w:r>
      <w:r w:rsidR="009C5410">
        <w:t xml:space="preserve">                      </w:t>
      </w:r>
      <w:r w:rsidR="00F80A36">
        <w:t xml:space="preserve">i </w:t>
      </w:r>
      <w:r w:rsidR="001071AA">
        <w:t xml:space="preserve">nieuporządkowana.  W obecnym stanie nawierzchnia chodników i opasek </w:t>
      </w:r>
      <w:r w:rsidR="00F80A36">
        <w:t xml:space="preserve">przy budynkach “A” i “B” </w:t>
      </w:r>
      <w:r w:rsidR="001071AA">
        <w:t xml:space="preserve">wykończona jest 4 rodzajami nawierzchni: betonowe płyty chodnikowe, </w:t>
      </w:r>
      <w:r w:rsidR="00F80A36">
        <w:t xml:space="preserve">drobna kostka granitowa, </w:t>
      </w:r>
      <w:r w:rsidR="001071AA">
        <w:t>współczesna kostka brukowa w kolorze szarym i czerwonym oraz nawierzc</w:t>
      </w:r>
      <w:r w:rsidR="00F80A36">
        <w:t xml:space="preserve">hnie asfaltowe. Projekt zakłada </w:t>
      </w:r>
      <w:r w:rsidR="001071AA">
        <w:t>ujednolicenie nawierzchni cho</w:t>
      </w:r>
      <w:r w:rsidR="009C5410">
        <w:t xml:space="preserve">dników i zapewnienie ciągłości </w:t>
      </w:r>
      <w:r w:rsidR="001071AA">
        <w:t>ciągu pieszeg</w:t>
      </w:r>
      <w:r w:rsidR="00F80A36">
        <w:t xml:space="preserve">o w celu poprawy estetyki oraz </w:t>
      </w:r>
      <w:r w:rsidR="001071AA">
        <w:t xml:space="preserve">ułatwienia petentom WSSE dostanie się do budynku “B” i “C'. Oprócz tego </w:t>
      </w:r>
      <w:r w:rsidR="00F80A36">
        <w:t xml:space="preserve">remont drogi dojazdowej wymusi </w:t>
      </w:r>
      <w:r w:rsidR="001071AA">
        <w:t xml:space="preserve">dopasowanie poziomów </w:t>
      </w:r>
      <w:r w:rsidR="00F80A36">
        <w:t>istniejących</w:t>
      </w:r>
      <w:r w:rsidR="001071AA">
        <w:t xml:space="preserve"> nawierzchni do nowego poziomu drogi.</w:t>
      </w:r>
      <w:r w:rsidR="009C5410">
        <w:t xml:space="preserve"> </w:t>
      </w:r>
      <w:r w:rsidR="001071AA">
        <w:t xml:space="preserve">Nadrzędnym celem niniejszego projektu jest zagospodarowanie dziedzińca przy zabytkowym zespole </w:t>
      </w:r>
      <w:r w:rsidR="00F80A36">
        <w:t>budynków</w:t>
      </w:r>
      <w:r w:rsidR="001071AA">
        <w:t xml:space="preserve"> WSSE w sposób poprawiający walory użytkowe i estetyczne terenu. Projekt zakłada </w:t>
      </w:r>
      <w:r w:rsidR="00F80A36">
        <w:t xml:space="preserve">wyposażenie </w:t>
      </w:r>
      <w:r w:rsidR="001071AA">
        <w:t>dziedzińca</w:t>
      </w:r>
      <w:r w:rsidR="008078D2">
        <w:t xml:space="preserve"> w elementy małej architektury,</w:t>
      </w:r>
      <w:r w:rsidR="009C5410">
        <w:t xml:space="preserve"> </w:t>
      </w:r>
      <w:r w:rsidR="001071AA">
        <w:t>tak</w:t>
      </w:r>
      <w:r w:rsidR="00F80A36">
        <w:t>ie jak ławki i kosze na śmieci,</w:t>
      </w:r>
      <w:r w:rsidR="008078D2">
        <w:t xml:space="preserve"> </w:t>
      </w:r>
      <w:r w:rsidR="001071AA">
        <w:t>prze</w:t>
      </w:r>
      <w:r w:rsidR="00501F08">
        <w:t xml:space="preserve">niesienie i zorganizowanie </w:t>
      </w:r>
      <w:r w:rsidR="001071AA">
        <w:t xml:space="preserve">miejsca na rowery. Szpecąca widok z dziedzińca na główny budynek wiata </w:t>
      </w:r>
      <w:r w:rsidR="00F80A36">
        <w:t xml:space="preserve">śmietnikowa z okolic wjazdu na </w:t>
      </w:r>
      <w:r w:rsidR="001071AA">
        <w:t xml:space="preserve">teren działki zostanie przeniesiona na mniej eksponowane miejsce, </w:t>
      </w:r>
      <w:r w:rsidR="009C5410">
        <w:t xml:space="preserve">       </w:t>
      </w:r>
      <w:r w:rsidR="001071AA">
        <w:t xml:space="preserve">z </w:t>
      </w:r>
      <w:r w:rsidR="00F80A36">
        <w:t>boku budynku kotłowni.</w:t>
      </w:r>
      <w:r w:rsidR="001071AA">
        <w:t xml:space="preserve"> Planuje się też nasadzenia zieleni oraz oświetlenie zewnętrzne nowo po</w:t>
      </w:r>
      <w:r w:rsidR="00F80A36">
        <w:t xml:space="preserve">wstałych miejsc parkingowych i </w:t>
      </w:r>
      <w:r w:rsidR="001071AA">
        <w:t>istniejącej drogi dojazdowej.</w:t>
      </w:r>
    </w:p>
    <w:p w14:paraId="566C169A" w14:textId="77777777" w:rsidR="001071AA" w:rsidRDefault="001071AA" w:rsidP="009C5410">
      <w:pPr>
        <w:spacing w:after="0" w:line="360" w:lineRule="auto"/>
        <w:jc w:val="both"/>
      </w:pPr>
      <w:r>
        <w:t xml:space="preserve">Nawierzchnia projektowanych parkingów zostanie wykończona w formie </w:t>
      </w:r>
      <w:r w:rsidR="00F80A36">
        <w:t xml:space="preserve">płyt ażurowych, </w:t>
      </w:r>
      <w:r w:rsidR="009C5410">
        <w:t xml:space="preserve">                               </w:t>
      </w:r>
      <w:r w:rsidR="00F80A36">
        <w:t xml:space="preserve">z przestrzenią </w:t>
      </w:r>
      <w:r>
        <w:t>wypełnioną trawą w celu  zapewnienia jak najbardziej natu</w:t>
      </w:r>
      <w:r w:rsidR="00F80A36">
        <w:t xml:space="preserve">ralnej retencji wód opadowych. </w:t>
      </w:r>
      <w:r>
        <w:t>Teren działki 22/2 ze względu na swoje położenie na wyspie pomiędzy kanała</w:t>
      </w:r>
      <w:r w:rsidR="00F80A36">
        <w:t xml:space="preserve">mi dwóch rzek Odry i Parnicy i </w:t>
      </w:r>
      <w:r>
        <w:t xml:space="preserve">budowę geologiczną  </w:t>
      </w:r>
      <w:r w:rsidR="00F80A36">
        <w:t>sprzyjają</w:t>
      </w:r>
      <w:r>
        <w:t xml:space="preserve"> gromadzeniu się wód opadowych. Z informacji </w:t>
      </w:r>
      <w:r w:rsidR="00F80A36">
        <w:t xml:space="preserve">zawartych na wtórniku oraz </w:t>
      </w:r>
      <w:r>
        <w:t xml:space="preserve">wizji lokalnej wynika, że istniejące na terenie wpusty kanalizacji deszczowej nie mają </w:t>
      </w:r>
      <w:r w:rsidR="00F80A36">
        <w:t xml:space="preserve">podłączenia do sieci </w:t>
      </w:r>
      <w:r>
        <w:t xml:space="preserve">znajdującej się w ul. Spedytorskiej lub Bulwarze </w:t>
      </w:r>
      <w:r w:rsidR="00DE1871">
        <w:t xml:space="preserve">                            </w:t>
      </w:r>
      <w:r>
        <w:t>M. Beniowskiego. Proj</w:t>
      </w:r>
      <w:r w:rsidR="00F80A36">
        <w:t xml:space="preserve">ekt zakłada uporządkowanie tej </w:t>
      </w:r>
      <w:r>
        <w:t xml:space="preserve">kwestii poprzez wykonanie zewnętrznej instalacji kanalizacji deszczowej w </w:t>
      </w:r>
      <w:r w:rsidR="00F80A36">
        <w:t xml:space="preserve">obrębie przedmiotowej działki. </w:t>
      </w:r>
      <w:r>
        <w:t>Przyłącze kanalizacji do sieci zostanie opracowane według oddzielnego projektu.</w:t>
      </w:r>
    </w:p>
    <w:p w14:paraId="0BABEF62" w14:textId="77777777" w:rsidR="001071AA" w:rsidRPr="00F80A36" w:rsidRDefault="001071AA" w:rsidP="001071AA">
      <w:pPr>
        <w:rPr>
          <w:b/>
        </w:rPr>
      </w:pPr>
      <w:r w:rsidRPr="00F80A36">
        <w:rPr>
          <w:b/>
        </w:rPr>
        <w:t>8.2. DROGI, CHODNIKI, MIEJSCA PARKINGOWE, NAWIERCHNIE UTWARDZONE</w:t>
      </w:r>
    </w:p>
    <w:p w14:paraId="5E0B497B" w14:textId="77777777" w:rsidR="00DE1871" w:rsidRDefault="001071AA" w:rsidP="00DE1871">
      <w:pPr>
        <w:spacing w:after="0" w:line="360" w:lineRule="auto"/>
        <w:jc w:val="both"/>
      </w:pPr>
      <w:r>
        <w:t>Projekt zakłada remont lub wymianę nawierzchni istniejących oraz powst</w:t>
      </w:r>
      <w:r w:rsidR="00F80A36">
        <w:t xml:space="preserve">anie nowych nawierzchni miejsc </w:t>
      </w:r>
      <w:r>
        <w:t xml:space="preserve">postojowych. Przed przystąpieniem do prac drogowych należy wykonać zakres prac </w:t>
      </w:r>
      <w:r w:rsidR="00F80A36">
        <w:t xml:space="preserve">dotyczących elementów </w:t>
      </w:r>
      <w:r w:rsidR="00DE1871">
        <w:t>infrastruktury</w:t>
      </w:r>
      <w:r>
        <w:t xml:space="preserve">: zewnętrzna kanalizacja deszczowa I zewnętrza instalacja </w:t>
      </w:r>
      <w:r w:rsidR="00F80A36">
        <w:t xml:space="preserve">elektryczna oświetlenia </w:t>
      </w:r>
      <w:r>
        <w:t>zewnętrznego.</w:t>
      </w:r>
    </w:p>
    <w:p w14:paraId="720EED70" w14:textId="77777777" w:rsidR="001071AA" w:rsidRPr="00F80A36" w:rsidRDefault="001071AA" w:rsidP="001071AA">
      <w:pPr>
        <w:rPr>
          <w:b/>
        </w:rPr>
      </w:pPr>
      <w:r w:rsidRPr="00F80A36">
        <w:rPr>
          <w:b/>
        </w:rPr>
        <w:t xml:space="preserve">8.2.1 DROGA WEWNĘTRZNA </w:t>
      </w:r>
    </w:p>
    <w:p w14:paraId="41B7E842" w14:textId="77777777" w:rsidR="001071AA" w:rsidRDefault="001071AA" w:rsidP="00DE1871">
      <w:pPr>
        <w:spacing w:after="0" w:line="360" w:lineRule="auto"/>
        <w:jc w:val="both"/>
      </w:pPr>
      <w:r>
        <w:t>Komunikacja na terenie działki 22/2 jest zapewniona poprzez drogę wewnę</w:t>
      </w:r>
      <w:r w:rsidR="00F80A36">
        <w:t xml:space="preserve">trzną wyłożoną kamienną kostką </w:t>
      </w:r>
      <w:r>
        <w:t>granitową . Droga opina łukiem główny budynek zespołu i spina dwa</w:t>
      </w:r>
      <w:r w:rsidR="00F80A36">
        <w:t xml:space="preserve"> wjazdy na teren działki </w:t>
      </w:r>
      <w:r w:rsidR="00DE1871">
        <w:t xml:space="preserve">      </w:t>
      </w:r>
      <w:r w:rsidR="00F80A36">
        <w:t xml:space="preserve">z ul. </w:t>
      </w:r>
      <w:r>
        <w:t xml:space="preserve">Spedytorskiej. </w:t>
      </w:r>
    </w:p>
    <w:p w14:paraId="47560E82" w14:textId="77777777" w:rsidR="00DE1871" w:rsidRDefault="001071AA" w:rsidP="00DE1871">
      <w:pPr>
        <w:spacing w:after="0" w:line="360" w:lineRule="auto"/>
        <w:jc w:val="both"/>
      </w:pPr>
      <w:r>
        <w:lastRenderedPageBreak/>
        <w:t xml:space="preserve">Projekt zakłada zachowanie drogi wewnętrznej z remontem jej historycznej nawierzchni. Remont nawierzchni zaprojektowano z zachowaniem jej ogólnego przebiegu </w:t>
      </w:r>
      <w:r w:rsidR="008078D2">
        <w:t>dowiązując</w:t>
      </w:r>
      <w:r>
        <w:t xml:space="preserve"> się do istniejących </w:t>
      </w:r>
      <w:r w:rsidR="008078D2">
        <w:t xml:space="preserve">wjazdów </w:t>
      </w:r>
      <w:r>
        <w:t xml:space="preserve">na teren działki i wejść, schodów do budynków. </w:t>
      </w:r>
    </w:p>
    <w:p w14:paraId="4B776598" w14:textId="77777777" w:rsidR="00DE1871" w:rsidRDefault="001071AA" w:rsidP="00DE1871">
      <w:pPr>
        <w:spacing w:after="0" w:line="360" w:lineRule="auto"/>
        <w:jc w:val="both"/>
      </w:pPr>
      <w:r>
        <w:t xml:space="preserve">Po usunięciu nawierzchni z kostki kamiennej należy postarać </w:t>
      </w:r>
      <w:r w:rsidR="008078D2">
        <w:t>się</w:t>
      </w:r>
      <w:r>
        <w:t xml:space="preserve"> o jej wyczyszczenie z cementu i asfaltu oraz zabrudzeń organicznych. Jeżeli nie uda się </w:t>
      </w:r>
      <w:r w:rsidR="008078D2">
        <w:t>wyczyścić</w:t>
      </w:r>
      <w:r>
        <w:t xml:space="preserve"> kostki należy ja ociosać lub </w:t>
      </w:r>
      <w:r w:rsidR="008078D2">
        <w:t xml:space="preserve">przełożyć na drugą </w:t>
      </w:r>
      <w:r>
        <w:t>stronę i ponownie ułożyć.</w:t>
      </w:r>
    </w:p>
    <w:p w14:paraId="3E81664A" w14:textId="77777777" w:rsidR="00DE1871" w:rsidRDefault="001071AA" w:rsidP="00DE1871">
      <w:pPr>
        <w:spacing w:after="0" w:line="360" w:lineRule="auto"/>
        <w:jc w:val="both"/>
      </w:pPr>
      <w:r>
        <w:t xml:space="preserve">Jeżeli obydwie płaszczyzny okażą się zniszczone </w:t>
      </w:r>
      <w:r w:rsidR="008078D2">
        <w:t xml:space="preserve">dopuszcza się wymienienie </w:t>
      </w:r>
      <w:r>
        <w:t xml:space="preserve">kostki na </w:t>
      </w:r>
      <w:r w:rsidR="008078D2">
        <w:t>współczesną</w:t>
      </w:r>
      <w:r>
        <w:t xml:space="preserve"> wielkością dobraną do pozostałych. </w:t>
      </w:r>
    </w:p>
    <w:p w14:paraId="053DF835" w14:textId="77777777" w:rsidR="00DE1871" w:rsidRDefault="001071AA" w:rsidP="00DE1871">
      <w:pPr>
        <w:spacing w:after="0" w:line="360" w:lineRule="auto"/>
        <w:jc w:val="both"/>
      </w:pPr>
      <w:r>
        <w:t xml:space="preserve">Kostkę układać w pasach prostopadłych do krawędzi drogi z zachowaniem </w:t>
      </w:r>
      <w:r w:rsidR="008078D2">
        <w:t xml:space="preserve">pojedynczych pasów kostki na </w:t>
      </w:r>
      <w:r>
        <w:t>krawędzi drogi (tak jak istniejące).Przywrócić historyczny układ nawierzchni przed bramą wjazdową przy wje</w:t>
      </w:r>
      <w:r w:rsidR="008078D2">
        <w:t xml:space="preserve">ździe nr 1 z asfaltu na kostkę </w:t>
      </w:r>
      <w:r>
        <w:t xml:space="preserve">kamienną granitową. Można wykorzystać kostkę z </w:t>
      </w:r>
      <w:r w:rsidR="008078D2">
        <w:t>rozbiórki</w:t>
      </w:r>
      <w:r>
        <w:t xml:space="preserve"> przy wjeździe do</w:t>
      </w:r>
      <w:r w:rsidR="008078D2">
        <w:t xml:space="preserve"> budynku ”B” do były stajni. W </w:t>
      </w:r>
      <w:r>
        <w:t>tym miejscu kostka kamienna zostanie zamieniona na brukową betonową jako kontynuacja ciągu pieszego.</w:t>
      </w:r>
      <w:r w:rsidR="00DE1871">
        <w:t xml:space="preserve"> </w:t>
      </w:r>
    </w:p>
    <w:p w14:paraId="3567BC22" w14:textId="77777777" w:rsidR="001071AA" w:rsidRDefault="001071AA" w:rsidP="00DE1871">
      <w:pPr>
        <w:spacing w:after="0" w:line="360" w:lineRule="auto"/>
        <w:jc w:val="both"/>
      </w:pPr>
      <w:r>
        <w:t xml:space="preserve">Przywrócić historyczny układ nawierzchni przed wjazdami do bram A i B </w:t>
      </w:r>
      <w:r w:rsidR="008078D2">
        <w:t xml:space="preserve">przed budynkiem “D” zachowując </w:t>
      </w:r>
      <w:r>
        <w:t xml:space="preserve">układ pasów kostki prostopadły do krawędzi podjazdu. </w:t>
      </w:r>
    </w:p>
    <w:p w14:paraId="67A924A3" w14:textId="77777777" w:rsidR="001071AA" w:rsidRPr="00DE1871" w:rsidRDefault="001071AA" w:rsidP="00DE1871">
      <w:pPr>
        <w:spacing w:after="0" w:line="360" w:lineRule="auto"/>
        <w:rPr>
          <w:i/>
        </w:rPr>
      </w:pPr>
      <w:r>
        <w:t xml:space="preserve">Przy budynku “A” poza krawędziami jezdni istniejący plac wyłożony kostką kamienną granitową do przełożenia z kierunkiem ułożenia </w:t>
      </w:r>
      <w:r w:rsidR="008078D2">
        <w:t>pasów</w:t>
      </w:r>
      <w:r>
        <w:t xml:space="preserve"> kostki prostopadłym do ścian budynku.</w:t>
      </w:r>
      <w:r w:rsidR="00DE1871">
        <w:t xml:space="preserve"> </w:t>
      </w:r>
      <w:r w:rsidRPr="00DE1871">
        <w:rPr>
          <w:i/>
        </w:rPr>
        <w:t>(szczegóły układu nawierzchni patrz część rysunkowa P.B. ARCHITEKTURA , rys A3, A5)</w:t>
      </w:r>
    </w:p>
    <w:p w14:paraId="5EEF7B92" w14:textId="77777777" w:rsidR="001071AA" w:rsidRDefault="001071AA" w:rsidP="00DE1871">
      <w:pPr>
        <w:spacing w:after="0" w:line="360" w:lineRule="auto"/>
        <w:jc w:val="both"/>
      </w:pPr>
      <w:r>
        <w:t xml:space="preserve">Przed ułożeniem powtórnym oczyszczonej  nawierzchni kamiennej należy </w:t>
      </w:r>
      <w:r w:rsidR="008078D2">
        <w:t xml:space="preserve">wykonać prace ziemne takie jak </w:t>
      </w:r>
      <w:r>
        <w:t>korytowanie, profilowanie, wbudowanie krawężników betonowych a prz</w:t>
      </w:r>
      <w:r w:rsidR="008078D2">
        <w:t xml:space="preserve">y placu budynku głównego “A” i </w:t>
      </w:r>
      <w:r>
        <w:t>10</w:t>
      </w:r>
      <w:r w:rsidR="00DE1871">
        <w:t xml:space="preserve"> </w:t>
      </w:r>
      <w:r>
        <w:t>części drogi pomiędzy budynkami “A” i “B” w kierunku zjazdu nr 1 z kr</w:t>
      </w:r>
      <w:r w:rsidR="008078D2">
        <w:t xml:space="preserve">awężników granitowych (w miarę </w:t>
      </w:r>
      <w:r>
        <w:t>możliwości przy wykorzystaniu elementów istniejących lub wymiany na współczesne).</w:t>
      </w:r>
      <w:r w:rsidR="00DE1871">
        <w:t xml:space="preserve">  </w:t>
      </w:r>
      <w:r>
        <w:t>Spadek drogi ukształtowano z jednostronnym 2% spadkiem</w:t>
      </w:r>
    </w:p>
    <w:p w14:paraId="246481A2" w14:textId="77777777" w:rsidR="001071AA" w:rsidRDefault="001071AA" w:rsidP="00DE1871">
      <w:pPr>
        <w:spacing w:after="0" w:line="360" w:lineRule="auto"/>
        <w:jc w:val="both"/>
      </w:pPr>
      <w:r>
        <w:t xml:space="preserve">Prace remontowe nawierzchni </w:t>
      </w:r>
      <w:r w:rsidR="008078D2">
        <w:t>historycznych</w:t>
      </w:r>
      <w:r>
        <w:t xml:space="preserve"> – kamiennej kostki granitowej wykonać zgodnie </w:t>
      </w:r>
      <w:r w:rsidR="00DE1871">
        <w:t xml:space="preserve">                      z </w:t>
      </w:r>
      <w:r>
        <w:t xml:space="preserve">wytycznymi zawartymi w </w:t>
      </w:r>
      <w:r w:rsidRPr="00DE1871">
        <w:rPr>
          <w:i/>
        </w:rPr>
        <w:t>PROGRAMIE PRAC KONSERWATORSKICH</w:t>
      </w:r>
      <w:r>
        <w:t xml:space="preserve"> opracowanym przez Panią Ilonę</w:t>
      </w:r>
      <w:r w:rsidR="00DE1871">
        <w:t xml:space="preserve"> </w:t>
      </w:r>
      <w:r>
        <w:t>Nałęcką – Czerniawską.</w:t>
      </w:r>
    </w:p>
    <w:p w14:paraId="3ECDE56A" w14:textId="77777777" w:rsidR="001071AA" w:rsidRPr="008078D2" w:rsidRDefault="001071AA" w:rsidP="001071AA">
      <w:pPr>
        <w:rPr>
          <w:b/>
        </w:rPr>
      </w:pPr>
      <w:r w:rsidRPr="008078D2">
        <w:rPr>
          <w:b/>
        </w:rPr>
        <w:t>NAWIERZCHNIA DROGI WEWNĘTRZNEJ gr.93-97,0cm:</w:t>
      </w:r>
    </w:p>
    <w:p w14:paraId="7BE6EADF" w14:textId="77777777" w:rsidR="001071AA" w:rsidRDefault="001071AA" w:rsidP="001071AA">
      <w:r>
        <w:t xml:space="preserve">- kostka granitowa                                                                                  </w:t>
      </w:r>
      <w:r w:rsidR="008078D2">
        <w:t xml:space="preserve">                 </w:t>
      </w:r>
      <w:r>
        <w:t xml:space="preserve"> 14,0-18,0 cm</w:t>
      </w:r>
    </w:p>
    <w:p w14:paraId="64CD6545" w14:textId="77777777" w:rsidR="001071AA" w:rsidRDefault="001071AA" w:rsidP="001071AA">
      <w:r>
        <w:t xml:space="preserve">- podsypka cementowo – wapienna                                                                  </w:t>
      </w:r>
      <w:r w:rsidR="008078D2">
        <w:t xml:space="preserve">    </w:t>
      </w:r>
      <w:r>
        <w:t>4,0 cm</w:t>
      </w:r>
    </w:p>
    <w:p w14:paraId="36B2F670" w14:textId="77777777" w:rsidR="001071AA" w:rsidRDefault="001071AA" w:rsidP="001071AA">
      <w:r>
        <w:t xml:space="preserve">- podbudowa zasadnicza z mieszanki niezwiązanej z kruszywem C90/3      </w:t>
      </w:r>
      <w:r w:rsidR="008078D2">
        <w:t xml:space="preserve"> </w:t>
      </w:r>
      <w:r>
        <w:t xml:space="preserve"> 25,0 cm   </w:t>
      </w:r>
    </w:p>
    <w:p w14:paraId="0AA4EF85" w14:textId="77777777" w:rsidR="001071AA" w:rsidRDefault="001071AA" w:rsidP="001071AA">
      <w:r>
        <w:t>- wymiana gruntu na grunt różnoziarnisty G1 zagęszczony do Is-0,97            50,0cm</w:t>
      </w:r>
    </w:p>
    <w:p w14:paraId="74858A12" w14:textId="77777777" w:rsidR="001071AA" w:rsidRDefault="001071AA" w:rsidP="001071AA">
      <w:r>
        <w:t xml:space="preserve">   (warstwa owinięta w geotkaninę)</w:t>
      </w:r>
    </w:p>
    <w:p w14:paraId="420EBCB1" w14:textId="77777777" w:rsidR="00A122FC" w:rsidRDefault="00A122FC" w:rsidP="001071AA">
      <w:pPr>
        <w:rPr>
          <w:b/>
        </w:rPr>
      </w:pPr>
    </w:p>
    <w:p w14:paraId="4A69985C" w14:textId="77777777" w:rsidR="00A122FC" w:rsidRDefault="00A122FC" w:rsidP="001071AA">
      <w:pPr>
        <w:rPr>
          <w:b/>
        </w:rPr>
      </w:pPr>
    </w:p>
    <w:p w14:paraId="5006D4E4" w14:textId="77777777" w:rsidR="001071AA" w:rsidRPr="008078D2" w:rsidRDefault="00A122FC" w:rsidP="001071AA">
      <w:pPr>
        <w:rPr>
          <w:b/>
        </w:rPr>
      </w:pPr>
      <w:r>
        <w:rPr>
          <w:b/>
        </w:rPr>
        <w:lastRenderedPageBreak/>
        <w:t>8.2.2</w:t>
      </w:r>
      <w:r w:rsidR="001071AA" w:rsidRPr="008078D2">
        <w:rPr>
          <w:b/>
        </w:rPr>
        <w:t xml:space="preserve">. CIĄGI PIESZE </w:t>
      </w:r>
      <w:r>
        <w:rPr>
          <w:b/>
        </w:rPr>
        <w:t>/CHODNIKI</w:t>
      </w:r>
      <w:r w:rsidR="001071AA" w:rsidRPr="008078D2">
        <w:rPr>
          <w:b/>
        </w:rPr>
        <w:t xml:space="preserve">    </w:t>
      </w:r>
    </w:p>
    <w:p w14:paraId="31221601" w14:textId="77777777" w:rsidR="00DE1871" w:rsidRDefault="001071AA" w:rsidP="00DE1871">
      <w:pPr>
        <w:spacing w:after="0" w:line="360" w:lineRule="auto"/>
        <w:jc w:val="both"/>
        <w:rPr>
          <w:b/>
        </w:rPr>
      </w:pPr>
      <w:r>
        <w:t xml:space="preserve">Remont nawierzchni ciągów pieszych obejmuje wymianę nawierzchni lub </w:t>
      </w:r>
      <w:r w:rsidR="008078D2">
        <w:t>przełożenie</w:t>
      </w:r>
      <w:r>
        <w:t xml:space="preserve"> istniejących nawierzchni w celu dopasowania do projektowanych spadków drogi dojazdowej. W celu zapewnienie </w:t>
      </w:r>
      <w:r w:rsidR="008078D2">
        <w:t>ciągłości</w:t>
      </w:r>
      <w:r>
        <w:t xml:space="preserve"> ciągu pieszego wzdłuż </w:t>
      </w:r>
      <w:r w:rsidR="008078D2">
        <w:t>budynku</w:t>
      </w:r>
      <w:r>
        <w:t xml:space="preserve"> “B” projektuje się </w:t>
      </w:r>
      <w:r w:rsidR="008078D2">
        <w:t>wymianę</w:t>
      </w:r>
      <w:r>
        <w:t xml:space="preserve"> nawierzchni podjazdu przed </w:t>
      </w:r>
      <w:r w:rsidR="008078D2">
        <w:t xml:space="preserve">bramą do </w:t>
      </w:r>
      <w:r>
        <w:t>byłych stajni z kostki granitowej na kostkę brukową jako kontynuacja istniejących ciągów pieszych.</w:t>
      </w:r>
      <w:r w:rsidR="00DE1871">
        <w:t xml:space="preserve"> </w:t>
      </w:r>
      <w:r>
        <w:t>Granice ciągu na wysokości bramy wjazdowej z drogą wewnętrzną ogr</w:t>
      </w:r>
      <w:r w:rsidR="008078D2">
        <w:t xml:space="preserve">aniczyć krawężnikiem betonowym </w:t>
      </w:r>
      <w:r>
        <w:t>obniżonym gr. 12,0cm. Od strony terenów zielonych ciągi piesze o</w:t>
      </w:r>
      <w:r w:rsidR="008078D2">
        <w:t xml:space="preserve">graniczyć obrzeżami betonowymi </w:t>
      </w:r>
      <w:r>
        <w:t>gr.8,0 cm.</w:t>
      </w:r>
      <w:r w:rsidR="00DE1871" w:rsidRPr="008078D2">
        <w:rPr>
          <w:b/>
        </w:rPr>
        <w:t xml:space="preserve"> </w:t>
      </w:r>
    </w:p>
    <w:p w14:paraId="03B302C7" w14:textId="77777777" w:rsidR="001071AA" w:rsidRPr="008078D2" w:rsidRDefault="001071AA" w:rsidP="001071AA">
      <w:pPr>
        <w:rPr>
          <w:b/>
        </w:rPr>
      </w:pPr>
      <w:r w:rsidRPr="008078D2">
        <w:rPr>
          <w:b/>
        </w:rPr>
        <w:t xml:space="preserve">NAWIERZCHNIA CHODNIKÓW gr. 43-47cm  </w:t>
      </w:r>
    </w:p>
    <w:p w14:paraId="057E3AAD" w14:textId="77777777" w:rsidR="001071AA" w:rsidRDefault="001071AA" w:rsidP="001071AA">
      <w:r>
        <w:t>- kostka betonowa gr 8 cm lub drobna kostka granit</w:t>
      </w:r>
      <w:r w:rsidR="008078D2">
        <w:t>o</w:t>
      </w:r>
      <w:r>
        <w:t>wa                             4,0-8,0 cm</w:t>
      </w:r>
    </w:p>
    <w:p w14:paraId="569DC308" w14:textId="77777777" w:rsidR="001071AA" w:rsidRDefault="001071AA" w:rsidP="001071AA">
      <w:r>
        <w:t>- podsypka cementowo – wapienna                                                                  4,0 cm</w:t>
      </w:r>
    </w:p>
    <w:p w14:paraId="7D4FEEFB" w14:textId="77777777" w:rsidR="001071AA" w:rsidRDefault="001071AA" w:rsidP="001071AA">
      <w:r>
        <w:t xml:space="preserve">- podbudowa zasadnicza z mieszanki niezwiązanej z kruszywem C9           20,0 cm  </w:t>
      </w:r>
    </w:p>
    <w:p w14:paraId="7E9014A8" w14:textId="77777777" w:rsidR="001071AA" w:rsidRDefault="001071AA" w:rsidP="001071AA">
      <w:r>
        <w:t xml:space="preserve">warstwa mieszanki ulepszonej cementowej C3/4                                           15,0 cm    </w:t>
      </w:r>
    </w:p>
    <w:p w14:paraId="78756C6F" w14:textId="77777777" w:rsidR="001071AA" w:rsidRPr="008078D2" w:rsidRDefault="00A122FC" w:rsidP="001071AA">
      <w:pPr>
        <w:rPr>
          <w:b/>
        </w:rPr>
      </w:pPr>
      <w:r>
        <w:rPr>
          <w:b/>
        </w:rPr>
        <w:t>8.2.3</w:t>
      </w:r>
      <w:r w:rsidR="001071AA" w:rsidRPr="008078D2">
        <w:rPr>
          <w:b/>
        </w:rPr>
        <w:t>. PARKINGI</w:t>
      </w:r>
    </w:p>
    <w:p w14:paraId="4BCDE4D2" w14:textId="77777777" w:rsidR="001071AA" w:rsidRDefault="001071AA" w:rsidP="00A64FE1">
      <w:pPr>
        <w:spacing w:after="0" w:line="360" w:lineRule="auto"/>
        <w:jc w:val="both"/>
      </w:pPr>
      <w:r>
        <w:t xml:space="preserve">Zapisy Miejscowego Planu Zagospodarowania Terenu ustalają ilość miejsc postojowych dla </w:t>
      </w:r>
      <w:r w:rsidR="008078D2">
        <w:t>budynków użyteczności</w:t>
      </w:r>
      <w:r>
        <w:t xml:space="preserve"> publicznej:</w:t>
      </w:r>
    </w:p>
    <w:p w14:paraId="34D027ED" w14:textId="77777777" w:rsidR="001071AA" w:rsidRDefault="001071AA" w:rsidP="00A64FE1">
      <w:pPr>
        <w:spacing w:after="0" w:line="360" w:lineRule="auto"/>
        <w:jc w:val="both"/>
      </w:pPr>
      <w:r>
        <w:t>3 miejsca postojowe/100 m2 powierzchni użytkowej budynków. Powierzc</w:t>
      </w:r>
      <w:r w:rsidR="008078D2">
        <w:t xml:space="preserve">hnia użytkowa zespołu budynków </w:t>
      </w:r>
      <w:r>
        <w:t xml:space="preserve">to ok. 3 000 m2. </w:t>
      </w:r>
    </w:p>
    <w:p w14:paraId="30988E8F" w14:textId="77777777" w:rsidR="00A64FE1" w:rsidRDefault="001071AA" w:rsidP="00A64FE1">
      <w:pPr>
        <w:spacing w:after="0" w:line="360" w:lineRule="auto"/>
        <w:jc w:val="both"/>
      </w:pPr>
      <w:r>
        <w:t>Projekt zakłada powstanie 26 miejsc postojowych, co wraz 4 istniejącymi mi</w:t>
      </w:r>
      <w:r w:rsidR="008078D2">
        <w:t xml:space="preserve">ejscami na terenie działki i 4 </w:t>
      </w:r>
      <w:r>
        <w:t>miejscami w budynku gospodarczym spełnia założenia MPZT – projektowan</w:t>
      </w:r>
      <w:r w:rsidR="008078D2">
        <w:t xml:space="preserve">a ilość miejsc parkingowych na </w:t>
      </w:r>
      <w:r>
        <w:t>terenie</w:t>
      </w:r>
      <w:r w:rsidR="00A64FE1">
        <w:t xml:space="preserve"> działki 22/2 – 34 m. postojowe. </w:t>
      </w:r>
    </w:p>
    <w:p w14:paraId="67A1C728" w14:textId="77777777" w:rsidR="00A64FE1" w:rsidRDefault="00A64FE1" w:rsidP="00A64FE1">
      <w:pPr>
        <w:spacing w:after="0" w:line="360" w:lineRule="auto"/>
        <w:jc w:val="both"/>
      </w:pPr>
      <w:r>
        <w:t xml:space="preserve">We wschodniej części </w:t>
      </w:r>
      <w:r w:rsidR="001071AA">
        <w:t>działki, po prawej stronie od strony wjazdu nr. 2 z u</w:t>
      </w:r>
      <w:r w:rsidR="008078D2">
        <w:t>l. Spedytorskiej, znajduje</w:t>
      </w:r>
      <w:r w:rsidR="00764DDE">
        <w:t xml:space="preserve"> </w:t>
      </w:r>
      <w:r w:rsidR="008078D2">
        <w:t xml:space="preserve">się </w:t>
      </w:r>
      <w:r w:rsidR="001071AA">
        <w:t>nieurządzony plac z nawierzchnią żwirową i trawą. Na jego terenie planuje si</w:t>
      </w:r>
      <w:r w:rsidR="008078D2">
        <w:t>ę zlokalizować plac</w:t>
      </w:r>
      <w:r w:rsidR="00764DDE">
        <w:t xml:space="preserve"> </w:t>
      </w:r>
      <w:r w:rsidR="008078D2">
        <w:t xml:space="preserve">parkingowy </w:t>
      </w:r>
      <w:r w:rsidR="001071AA">
        <w:t>na 24 miejsca parkingowe z nawierzchnią z płyt a</w:t>
      </w:r>
      <w:r w:rsidR="00764DDE">
        <w:t>żu</w:t>
      </w:r>
      <w:r>
        <w:t xml:space="preserve">rowych. </w:t>
      </w:r>
      <w:r w:rsidR="00764DDE">
        <w:t>Przestrzenie otworów i</w:t>
      </w:r>
      <w:r w:rsidR="001071AA">
        <w:t xml:space="preserve"> spoin</w:t>
      </w:r>
      <w:r w:rsidR="00764DDE">
        <w:t xml:space="preserve"> </w:t>
      </w:r>
      <w:r w:rsidR="008078D2">
        <w:t xml:space="preserve">płyt ażurowych </w:t>
      </w:r>
      <w:r w:rsidR="001071AA">
        <w:t>wy</w:t>
      </w:r>
      <w:r>
        <w:t>pełnić humusem i</w:t>
      </w:r>
      <w:r w:rsidR="001071AA">
        <w:t xml:space="preserve"> obsiać mieszanką traw odpornych </w:t>
      </w:r>
      <w:r w:rsidR="008078D2">
        <w:t>na deptanie</w:t>
      </w:r>
      <w:r>
        <w:t xml:space="preserve"> np. </w:t>
      </w:r>
      <w:r w:rsidR="008078D2">
        <w:t xml:space="preserve"> trawy</w:t>
      </w:r>
      <w:r>
        <w:t xml:space="preserve"> </w:t>
      </w:r>
      <w:r w:rsidR="008078D2">
        <w:t>rekreacyjne.</w:t>
      </w:r>
      <w:r w:rsidR="001071AA">
        <w:t xml:space="preserve"> </w:t>
      </w:r>
    </w:p>
    <w:p w14:paraId="4462471C" w14:textId="77777777" w:rsidR="00A64FE1" w:rsidRDefault="001071AA" w:rsidP="00A64FE1">
      <w:pPr>
        <w:spacing w:after="0" w:line="360" w:lineRule="auto"/>
        <w:jc w:val="both"/>
      </w:pPr>
      <w:r>
        <w:t>W celu ułatwienia poruszania się pieszych z miejsc parkingowych i przestr</w:t>
      </w:r>
      <w:r w:rsidR="008078D2">
        <w:t xml:space="preserve">zeni drogi manewrowej </w:t>
      </w:r>
      <w:r w:rsidR="00D4122A">
        <w:t>wydziela</w:t>
      </w:r>
      <w:r w:rsidR="008078D2">
        <w:t xml:space="preserve"> </w:t>
      </w:r>
      <w:r>
        <w:t>się pasy z szarej kostki brukowej wzdłuż krawędzi miejsc i drogi o szer. 40 cm.</w:t>
      </w:r>
      <w:r w:rsidR="00D4122A">
        <w:t xml:space="preserve"> </w:t>
      </w:r>
    </w:p>
    <w:p w14:paraId="094EE780" w14:textId="77777777" w:rsidR="001071AA" w:rsidRDefault="00D4122A" w:rsidP="00A64FE1">
      <w:pPr>
        <w:spacing w:after="0" w:line="360" w:lineRule="auto"/>
        <w:jc w:val="both"/>
      </w:pPr>
      <w:r>
        <w:t xml:space="preserve">Podział pomiędzy </w:t>
      </w:r>
      <w:r w:rsidR="001071AA">
        <w:t xml:space="preserve">poszczególnymi miejscami parkingowymi podkreślony </w:t>
      </w:r>
      <w:r>
        <w:t>pojedynczym</w:t>
      </w:r>
      <w:r w:rsidR="001071AA">
        <w:t xml:space="preserve"> pasem </w:t>
      </w:r>
      <w:r w:rsidR="00A64FE1">
        <w:t xml:space="preserve">                     </w:t>
      </w:r>
      <w:r w:rsidR="001071AA">
        <w:t xml:space="preserve">z </w:t>
      </w:r>
      <w:r>
        <w:t xml:space="preserve">czerwonej kostki brukowej. </w:t>
      </w:r>
      <w:r w:rsidR="001071AA">
        <w:t xml:space="preserve">Kolejne 2 miejsca mają powstać pomiędzy budynkami C” i “D” </w:t>
      </w:r>
      <w:r w:rsidR="00A64FE1">
        <w:t xml:space="preserve">                         </w:t>
      </w:r>
      <w:r w:rsidR="001071AA">
        <w:t xml:space="preserve">w </w:t>
      </w:r>
      <w:r>
        <w:t xml:space="preserve">sąsiedztwie budynku agregatorni. Miejsca </w:t>
      </w:r>
      <w:r w:rsidR="001071AA">
        <w:t xml:space="preserve">maja mieć nawierzchnię z szarej kostki brukowej </w:t>
      </w:r>
      <w:r w:rsidR="00A64FE1">
        <w:t xml:space="preserve">                      </w:t>
      </w:r>
      <w:r w:rsidR="001071AA">
        <w:t xml:space="preserve">z zaznaczeniem podziału między miejscami </w:t>
      </w:r>
      <w:r>
        <w:t xml:space="preserve">pojedynczym </w:t>
      </w:r>
      <w:r w:rsidR="001071AA">
        <w:t>pasem kostki brukowej czerwonej.</w:t>
      </w:r>
      <w:r w:rsidR="00A64FE1">
        <w:t xml:space="preserve"> </w:t>
      </w:r>
      <w:r w:rsidR="001071AA">
        <w:t>Za końcową krawędzią tych miejsc postojowych zaprojektowano plac z płyt ażuro</w:t>
      </w:r>
      <w:r>
        <w:t xml:space="preserve">wych dla parkowania </w:t>
      </w:r>
      <w:r w:rsidR="001071AA">
        <w:t xml:space="preserve">rowerów. Obecnie stojak na rowery stoi wzdłuż bocznej ściany wykusza budynku “A”. </w:t>
      </w:r>
    </w:p>
    <w:p w14:paraId="3313C350" w14:textId="77777777" w:rsidR="001071AA" w:rsidRPr="00D4122A" w:rsidRDefault="001071AA" w:rsidP="001071AA">
      <w:pPr>
        <w:rPr>
          <w:b/>
        </w:rPr>
      </w:pPr>
      <w:r w:rsidRPr="00D4122A">
        <w:rPr>
          <w:b/>
        </w:rPr>
        <w:lastRenderedPageBreak/>
        <w:t>NAWIERZCHNIA PARKINGU Z KOSTKI BRUKOWEJ gr. 82,0 cm</w:t>
      </w:r>
    </w:p>
    <w:p w14:paraId="1838952E" w14:textId="77777777" w:rsidR="001071AA" w:rsidRDefault="001071AA" w:rsidP="001071AA">
      <w:r>
        <w:t xml:space="preserve">- kostka betonowa brukowa                                                                             </w:t>
      </w:r>
      <w:r w:rsidR="00A64FE1">
        <w:t xml:space="preserve">     </w:t>
      </w:r>
      <w:r>
        <w:t xml:space="preserve"> 8,00 cm</w:t>
      </w:r>
    </w:p>
    <w:p w14:paraId="4DBFB344" w14:textId="77777777" w:rsidR="001071AA" w:rsidRDefault="001071AA" w:rsidP="001071AA">
      <w:r>
        <w:t xml:space="preserve">- podsypka cementowo – wapienna                                                                 </w:t>
      </w:r>
      <w:r w:rsidR="00A64FE1">
        <w:t xml:space="preserve">     </w:t>
      </w:r>
      <w:r>
        <w:t xml:space="preserve"> 4,0 cm</w:t>
      </w:r>
    </w:p>
    <w:p w14:paraId="4E4D2253" w14:textId="77777777" w:rsidR="001071AA" w:rsidRDefault="001071AA" w:rsidP="001071AA">
      <w:r>
        <w:t xml:space="preserve">- podbudowa zasadnicza z mieszanki niezwiązanej z kruszywem C90/3      </w:t>
      </w:r>
      <w:r w:rsidR="00A64FE1">
        <w:t xml:space="preserve"> </w:t>
      </w:r>
      <w:r>
        <w:t xml:space="preserve"> 20,0 cm   </w:t>
      </w:r>
    </w:p>
    <w:p w14:paraId="002AB634" w14:textId="77777777" w:rsidR="001071AA" w:rsidRDefault="001071AA" w:rsidP="001071AA">
      <w:r>
        <w:t xml:space="preserve">- wymiana gruntu na grunt niewysadzinowy G1 zagęszczony do Is-0,97        </w:t>
      </w:r>
      <w:r w:rsidR="004D373A">
        <w:t>1</w:t>
      </w:r>
      <w:r>
        <w:t>5,0cm</w:t>
      </w:r>
    </w:p>
    <w:p w14:paraId="019C9986" w14:textId="77777777" w:rsidR="001071AA" w:rsidRDefault="001071AA" w:rsidP="001071AA">
      <w:r>
        <w:t xml:space="preserve">   (warstwa owinięta w geotkaninę)</w:t>
      </w:r>
    </w:p>
    <w:p w14:paraId="6FBA58BC" w14:textId="77777777" w:rsidR="00DE70C5" w:rsidRDefault="001071AA" w:rsidP="001071AA">
      <w:pPr>
        <w:rPr>
          <w:b/>
        </w:rPr>
      </w:pPr>
      <w:r w:rsidRPr="00D4122A">
        <w:rPr>
          <w:b/>
        </w:rPr>
        <w:t>NAWIERZCHNIA PARKINGU Z KOSTKI/PŁYTY AŻUROWEJ I D</w:t>
      </w:r>
      <w:r w:rsidR="00D4122A">
        <w:rPr>
          <w:b/>
        </w:rPr>
        <w:t xml:space="preserve">RÓG MANEWROWYCH TYPU </w:t>
      </w:r>
    </w:p>
    <w:p w14:paraId="5AEB0F35" w14:textId="77777777" w:rsidR="001071AA" w:rsidRPr="00D4122A" w:rsidRDefault="00D4122A" w:rsidP="001071AA">
      <w:pPr>
        <w:rPr>
          <w:b/>
        </w:rPr>
      </w:pPr>
      <w:r>
        <w:rPr>
          <w:b/>
        </w:rPr>
        <w:t xml:space="preserve">STAROBRUK </w:t>
      </w:r>
      <w:r w:rsidR="001071AA" w:rsidRPr="00D4122A">
        <w:rPr>
          <w:b/>
        </w:rPr>
        <w:t>gr. 82,0-83,0cm</w:t>
      </w:r>
    </w:p>
    <w:p w14:paraId="06B33A80" w14:textId="77777777" w:rsidR="001071AA" w:rsidRDefault="001071AA" w:rsidP="001071AA">
      <w:r>
        <w:t xml:space="preserve">- kostka betonowa brukowa typu ażur/kostka typu starobruk                </w:t>
      </w:r>
      <w:r w:rsidR="00D4122A">
        <w:t xml:space="preserve">        </w:t>
      </w:r>
      <w:r>
        <w:t>8,00- 9,00 cm</w:t>
      </w:r>
    </w:p>
    <w:p w14:paraId="24D7F69A" w14:textId="77777777" w:rsidR="001071AA" w:rsidRDefault="001071AA" w:rsidP="001071AA">
      <w:r>
        <w:t xml:space="preserve">- podsypka cementowo – wapienna                                                                 </w:t>
      </w:r>
      <w:r w:rsidR="00D4122A">
        <w:t xml:space="preserve">   </w:t>
      </w:r>
      <w:r>
        <w:t xml:space="preserve"> </w:t>
      </w:r>
      <w:r w:rsidR="00D4122A">
        <w:t xml:space="preserve"> </w:t>
      </w:r>
      <w:r>
        <w:t>4,0 cm</w:t>
      </w:r>
    </w:p>
    <w:p w14:paraId="0C1C2AF8" w14:textId="77777777" w:rsidR="001071AA" w:rsidRDefault="001071AA" w:rsidP="001071AA">
      <w:r>
        <w:t xml:space="preserve">- podbudowa zasadnicza z mieszanki niezwiązanej z kruszywem C90/3       </w:t>
      </w:r>
      <w:r w:rsidR="00D4122A">
        <w:t xml:space="preserve"> </w:t>
      </w:r>
      <w:r>
        <w:t xml:space="preserve">20,0 cm   </w:t>
      </w:r>
    </w:p>
    <w:p w14:paraId="2FA92856" w14:textId="77777777" w:rsidR="001071AA" w:rsidRDefault="001071AA" w:rsidP="001071AA">
      <w:r>
        <w:t>- wymiana gruntu na grunt niewysadzinowy G1</w:t>
      </w:r>
      <w:r w:rsidR="004D373A">
        <w:t xml:space="preserve"> zagęszczony do Is-0,97        15</w:t>
      </w:r>
      <w:r>
        <w:t>cm</w:t>
      </w:r>
    </w:p>
    <w:p w14:paraId="077D4695" w14:textId="77777777" w:rsidR="001071AA" w:rsidRDefault="001071AA" w:rsidP="001071AA">
      <w:r>
        <w:t xml:space="preserve">   (warstwa owinięta w geotkaninę)</w:t>
      </w:r>
    </w:p>
    <w:p w14:paraId="6C0985B6" w14:textId="77777777" w:rsidR="001071AA" w:rsidRDefault="001071AA" w:rsidP="001071AA">
      <w:r>
        <w:t>Do rozgraniczenia pasów nawierzchni projektuje się krawężniki :</w:t>
      </w:r>
    </w:p>
    <w:p w14:paraId="445B912D" w14:textId="77777777" w:rsidR="001071AA" w:rsidRDefault="001071AA" w:rsidP="001071AA">
      <w:r>
        <w:t xml:space="preserve">- granitowe historyczne lub granitowe współczesne – gr. 12-15 cm </w:t>
      </w:r>
    </w:p>
    <w:p w14:paraId="07DD4125" w14:textId="77777777" w:rsidR="001071AA" w:rsidRDefault="001071AA" w:rsidP="001071AA">
      <w:r>
        <w:t xml:space="preserve">- betonowe gr. 12,0 cm </w:t>
      </w:r>
    </w:p>
    <w:p w14:paraId="4E18DB18" w14:textId="77777777" w:rsidR="001071AA" w:rsidRDefault="00D4122A" w:rsidP="001071AA">
      <w:r>
        <w:t xml:space="preserve">- </w:t>
      </w:r>
      <w:r w:rsidR="001071AA">
        <w:t>betonowe obniżone – gr. 12,0 cm</w:t>
      </w:r>
    </w:p>
    <w:p w14:paraId="2A99F978" w14:textId="77777777" w:rsidR="001071AA" w:rsidRDefault="00D4122A" w:rsidP="001071AA">
      <w:r>
        <w:t xml:space="preserve">- </w:t>
      </w:r>
      <w:r w:rsidR="001071AA">
        <w:t>obrzeża betonowe gr. 8,0 cm</w:t>
      </w:r>
    </w:p>
    <w:p w14:paraId="70042A96" w14:textId="77777777" w:rsidR="001071AA" w:rsidRDefault="001071AA" w:rsidP="001071AA">
      <w:r>
        <w:t>Prace drogowe wykonać zgodnie z częścią drogową projektu (P.B. Drogi)</w:t>
      </w:r>
    </w:p>
    <w:p w14:paraId="6AE2ACF5" w14:textId="77777777" w:rsidR="001071AA" w:rsidRDefault="001071AA" w:rsidP="001071AA">
      <w:pPr>
        <w:rPr>
          <w:b/>
        </w:rPr>
      </w:pPr>
      <w:r w:rsidRPr="00D4122A">
        <w:rPr>
          <w:b/>
        </w:rPr>
        <w:t>8.3. ZESTAWIENIE POWIERZCHNI PROJEKTOWANE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121"/>
      </w:tblGrid>
      <w:tr w:rsidR="00DE70C5" w14:paraId="6CDDA303" w14:textId="77777777" w:rsidTr="007A4000">
        <w:tc>
          <w:tcPr>
            <w:tcW w:w="562" w:type="dxa"/>
          </w:tcPr>
          <w:p w14:paraId="15122592" w14:textId="77777777" w:rsidR="00DE70C5" w:rsidRPr="007A4000" w:rsidRDefault="00DE70C5" w:rsidP="001071AA">
            <w:pPr>
              <w:rPr>
                <w:b/>
                <w:sz w:val="20"/>
                <w:szCs w:val="20"/>
              </w:rPr>
            </w:pPr>
            <w:r w:rsidRPr="007A400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379" w:type="dxa"/>
          </w:tcPr>
          <w:p w14:paraId="74382189" w14:textId="77777777" w:rsidR="00DE70C5" w:rsidRPr="007A4000" w:rsidRDefault="00DE70C5" w:rsidP="001071AA">
            <w:pPr>
              <w:rPr>
                <w:b/>
                <w:sz w:val="20"/>
                <w:szCs w:val="20"/>
              </w:rPr>
            </w:pPr>
            <w:r w:rsidRPr="007A4000">
              <w:rPr>
                <w:b/>
                <w:sz w:val="20"/>
                <w:szCs w:val="20"/>
              </w:rPr>
              <w:t>ELEMENTY ZAGOSPODAROWANIA TERENU</w:t>
            </w:r>
          </w:p>
        </w:tc>
        <w:tc>
          <w:tcPr>
            <w:tcW w:w="2121" w:type="dxa"/>
          </w:tcPr>
          <w:p w14:paraId="286B7A42" w14:textId="77777777" w:rsidR="00DE70C5" w:rsidRPr="007A4000" w:rsidRDefault="00DE70C5" w:rsidP="007A4000">
            <w:pPr>
              <w:jc w:val="center"/>
              <w:rPr>
                <w:b/>
                <w:sz w:val="20"/>
                <w:szCs w:val="20"/>
              </w:rPr>
            </w:pPr>
            <w:r w:rsidRPr="007A4000">
              <w:rPr>
                <w:b/>
                <w:sz w:val="20"/>
                <w:szCs w:val="20"/>
              </w:rPr>
              <w:t>POWIERZCHNIA (m2)</w:t>
            </w:r>
          </w:p>
          <w:p w14:paraId="3E3E089F" w14:textId="77777777" w:rsidR="00DE70C5" w:rsidRDefault="00DE70C5" w:rsidP="007A4000">
            <w:pPr>
              <w:jc w:val="center"/>
              <w:rPr>
                <w:b/>
              </w:rPr>
            </w:pPr>
          </w:p>
        </w:tc>
      </w:tr>
      <w:tr w:rsidR="00DE70C5" w14:paraId="2969685E" w14:textId="77777777" w:rsidTr="007A4000">
        <w:tc>
          <w:tcPr>
            <w:tcW w:w="562" w:type="dxa"/>
          </w:tcPr>
          <w:p w14:paraId="0DC38F79" w14:textId="77777777"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379" w:type="dxa"/>
          </w:tcPr>
          <w:p w14:paraId="2263BF4B" w14:textId="77777777" w:rsidR="00DE70C5" w:rsidRDefault="007A4000" w:rsidP="001071AA">
            <w:pPr>
              <w:rPr>
                <w:b/>
              </w:rPr>
            </w:pPr>
            <w:r>
              <w:t xml:space="preserve">istniejące budynki  </w:t>
            </w:r>
          </w:p>
        </w:tc>
        <w:tc>
          <w:tcPr>
            <w:tcW w:w="2121" w:type="dxa"/>
          </w:tcPr>
          <w:p w14:paraId="67AE6BC6" w14:textId="77777777" w:rsidR="00DE70C5" w:rsidRPr="0058443A" w:rsidRDefault="004D77BE" w:rsidP="0058443A">
            <w:pPr>
              <w:jc w:val="center"/>
            </w:pPr>
            <w:r w:rsidRPr="0058443A">
              <w:t>1569,14</w:t>
            </w:r>
          </w:p>
        </w:tc>
      </w:tr>
      <w:tr w:rsidR="00DE70C5" w14:paraId="0833383F" w14:textId="77777777" w:rsidTr="007A4000">
        <w:tc>
          <w:tcPr>
            <w:tcW w:w="562" w:type="dxa"/>
          </w:tcPr>
          <w:p w14:paraId="4BD5A508" w14:textId="77777777"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379" w:type="dxa"/>
          </w:tcPr>
          <w:p w14:paraId="5E28F74D" w14:textId="77777777" w:rsidR="00DE70C5" w:rsidRDefault="007A4000" w:rsidP="001071AA">
            <w:pPr>
              <w:rPr>
                <w:b/>
              </w:rPr>
            </w:pPr>
            <w:r>
              <w:t>schody zewnętrzne</w:t>
            </w:r>
          </w:p>
        </w:tc>
        <w:tc>
          <w:tcPr>
            <w:tcW w:w="2121" w:type="dxa"/>
          </w:tcPr>
          <w:p w14:paraId="64A4252E" w14:textId="77777777" w:rsidR="00DE70C5" w:rsidRPr="0058443A" w:rsidRDefault="004D77BE" w:rsidP="0058443A">
            <w:pPr>
              <w:jc w:val="center"/>
            </w:pPr>
            <w:r w:rsidRPr="0058443A">
              <w:t>3,25</w:t>
            </w:r>
          </w:p>
        </w:tc>
      </w:tr>
      <w:tr w:rsidR="00DE70C5" w14:paraId="5B41729D" w14:textId="77777777" w:rsidTr="007A4000">
        <w:tc>
          <w:tcPr>
            <w:tcW w:w="562" w:type="dxa"/>
          </w:tcPr>
          <w:p w14:paraId="300176E5" w14:textId="77777777"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379" w:type="dxa"/>
          </w:tcPr>
          <w:p w14:paraId="433AF6E6" w14:textId="77777777" w:rsidR="00DE70C5" w:rsidRDefault="007A4000" w:rsidP="007A4000">
            <w:pPr>
              <w:rPr>
                <w:b/>
              </w:rPr>
            </w:pPr>
            <w:r>
              <w:t>droga wewnętrzna z kostki granitowej – do przełożenia</w:t>
            </w:r>
          </w:p>
        </w:tc>
        <w:tc>
          <w:tcPr>
            <w:tcW w:w="2121" w:type="dxa"/>
          </w:tcPr>
          <w:p w14:paraId="481EA8E0" w14:textId="77777777" w:rsidR="00DE70C5" w:rsidRPr="0058443A" w:rsidRDefault="004D77BE" w:rsidP="0058443A">
            <w:pPr>
              <w:jc w:val="center"/>
            </w:pPr>
            <w:r w:rsidRPr="0058443A">
              <w:t>488,25</w:t>
            </w:r>
          </w:p>
        </w:tc>
      </w:tr>
      <w:tr w:rsidR="00DE70C5" w14:paraId="6B7AA484" w14:textId="77777777" w:rsidTr="007A4000">
        <w:tc>
          <w:tcPr>
            <w:tcW w:w="562" w:type="dxa"/>
          </w:tcPr>
          <w:p w14:paraId="78D6D7AF" w14:textId="77777777"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379" w:type="dxa"/>
          </w:tcPr>
          <w:p w14:paraId="651D4EEE" w14:textId="77777777" w:rsidR="00DE70C5" w:rsidRDefault="007A4000" w:rsidP="007A4000">
            <w:pPr>
              <w:rPr>
                <w:b/>
              </w:rPr>
            </w:pPr>
            <w:r>
              <w:t>nawierzchnia z kostki granitowej - projektowana</w:t>
            </w:r>
          </w:p>
        </w:tc>
        <w:tc>
          <w:tcPr>
            <w:tcW w:w="2121" w:type="dxa"/>
          </w:tcPr>
          <w:p w14:paraId="3069F221" w14:textId="77777777" w:rsidR="00DE70C5" w:rsidRPr="0058443A" w:rsidRDefault="004D77BE" w:rsidP="0058443A">
            <w:pPr>
              <w:jc w:val="center"/>
            </w:pPr>
            <w:r w:rsidRPr="0058443A">
              <w:t>37,56</w:t>
            </w:r>
          </w:p>
        </w:tc>
      </w:tr>
      <w:tr w:rsidR="00DE70C5" w14:paraId="364F206E" w14:textId="77777777" w:rsidTr="007A4000">
        <w:tc>
          <w:tcPr>
            <w:tcW w:w="562" w:type="dxa"/>
          </w:tcPr>
          <w:p w14:paraId="5B06558F" w14:textId="77777777"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379" w:type="dxa"/>
          </w:tcPr>
          <w:p w14:paraId="1D0D47A9" w14:textId="77777777" w:rsidR="00DE70C5" w:rsidRDefault="007A4000" w:rsidP="007A4000">
            <w:pPr>
              <w:rPr>
                <w:b/>
              </w:rPr>
            </w:pPr>
            <w:r>
              <w:t>*dojścia i utwardzenia z drobnej kostki granitowej – od oczyszczenia</w:t>
            </w:r>
          </w:p>
        </w:tc>
        <w:tc>
          <w:tcPr>
            <w:tcW w:w="2121" w:type="dxa"/>
          </w:tcPr>
          <w:p w14:paraId="2182E9C6" w14:textId="77777777" w:rsidR="00DE70C5" w:rsidRPr="0058443A" w:rsidRDefault="004D77BE" w:rsidP="0058443A">
            <w:pPr>
              <w:jc w:val="center"/>
            </w:pPr>
            <w:r w:rsidRPr="0058443A">
              <w:t>16,72</w:t>
            </w:r>
          </w:p>
        </w:tc>
      </w:tr>
      <w:tr w:rsidR="00DE70C5" w14:paraId="7197639B" w14:textId="77777777" w:rsidTr="007A4000">
        <w:tc>
          <w:tcPr>
            <w:tcW w:w="562" w:type="dxa"/>
          </w:tcPr>
          <w:p w14:paraId="149BEB17" w14:textId="77777777"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379" w:type="dxa"/>
          </w:tcPr>
          <w:p w14:paraId="3C967DA3" w14:textId="77777777" w:rsidR="00DE70C5" w:rsidRDefault="007A4000" w:rsidP="001071AA">
            <w:pPr>
              <w:rPr>
                <w:b/>
              </w:rPr>
            </w:pPr>
            <w:r>
              <w:t>*dojścia i utwardzenia z drobnej kostki granitowej – projektowane</w:t>
            </w:r>
          </w:p>
        </w:tc>
        <w:tc>
          <w:tcPr>
            <w:tcW w:w="2121" w:type="dxa"/>
          </w:tcPr>
          <w:p w14:paraId="745EBD77" w14:textId="77777777" w:rsidR="00DE70C5" w:rsidRPr="0058443A" w:rsidRDefault="004D77BE" w:rsidP="0058443A">
            <w:pPr>
              <w:jc w:val="center"/>
            </w:pPr>
            <w:r w:rsidRPr="0058443A">
              <w:t>0,04</w:t>
            </w:r>
          </w:p>
        </w:tc>
      </w:tr>
      <w:tr w:rsidR="00DE70C5" w14:paraId="6AE6BC4F" w14:textId="77777777" w:rsidTr="007A4000">
        <w:tc>
          <w:tcPr>
            <w:tcW w:w="562" w:type="dxa"/>
          </w:tcPr>
          <w:p w14:paraId="57D5285E" w14:textId="77777777" w:rsidR="00DE70C5" w:rsidRDefault="007A4000" w:rsidP="001071AA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379" w:type="dxa"/>
          </w:tcPr>
          <w:p w14:paraId="277A901E" w14:textId="77777777" w:rsidR="00DE70C5" w:rsidRDefault="007A4000" w:rsidP="007A4000">
            <w:pPr>
              <w:rPr>
                <w:b/>
              </w:rPr>
            </w:pPr>
            <w:r>
              <w:t>dojścia i parkingi z kostki brukowej – do przełożenia</w:t>
            </w:r>
          </w:p>
        </w:tc>
        <w:tc>
          <w:tcPr>
            <w:tcW w:w="2121" w:type="dxa"/>
          </w:tcPr>
          <w:p w14:paraId="23F78CF1" w14:textId="77777777" w:rsidR="00DE70C5" w:rsidRPr="0058443A" w:rsidRDefault="004D77BE" w:rsidP="0058443A">
            <w:pPr>
              <w:jc w:val="center"/>
            </w:pPr>
            <w:r w:rsidRPr="0058443A">
              <w:t>120,20</w:t>
            </w:r>
          </w:p>
        </w:tc>
      </w:tr>
      <w:tr w:rsidR="007A4000" w14:paraId="55D339CE" w14:textId="77777777" w:rsidTr="007A4000">
        <w:tc>
          <w:tcPr>
            <w:tcW w:w="562" w:type="dxa"/>
          </w:tcPr>
          <w:p w14:paraId="30D31CD5" w14:textId="77777777" w:rsidR="007A4000" w:rsidRDefault="007A4000" w:rsidP="001071AA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6379" w:type="dxa"/>
          </w:tcPr>
          <w:p w14:paraId="2E05F437" w14:textId="77777777" w:rsidR="007A4000" w:rsidRDefault="007A4000" w:rsidP="001071AA">
            <w:r>
              <w:t>*dojścia i parkingi z kostki brukowej – projektowane</w:t>
            </w:r>
          </w:p>
          <w:p w14:paraId="3576BDD8" w14:textId="77777777" w:rsidR="004D77BE" w:rsidRPr="004D77BE" w:rsidRDefault="004D77BE" w:rsidP="001071AA">
            <w:r>
              <w:t>(w tym ok. 10m2 kostki w kol. czerwonym)</w:t>
            </w:r>
          </w:p>
        </w:tc>
        <w:tc>
          <w:tcPr>
            <w:tcW w:w="2121" w:type="dxa"/>
          </w:tcPr>
          <w:p w14:paraId="275DD579" w14:textId="77777777" w:rsidR="007A4000" w:rsidRPr="0058443A" w:rsidRDefault="004D77BE" w:rsidP="0058443A">
            <w:pPr>
              <w:jc w:val="center"/>
            </w:pPr>
            <w:r w:rsidRPr="0058443A">
              <w:t>357,80</w:t>
            </w:r>
          </w:p>
        </w:tc>
      </w:tr>
      <w:tr w:rsidR="007A4000" w14:paraId="445043EC" w14:textId="77777777" w:rsidTr="007A4000">
        <w:tc>
          <w:tcPr>
            <w:tcW w:w="562" w:type="dxa"/>
          </w:tcPr>
          <w:p w14:paraId="235D6C2E" w14:textId="77777777" w:rsidR="007A4000" w:rsidRDefault="007A4000" w:rsidP="001071AA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6379" w:type="dxa"/>
          </w:tcPr>
          <w:p w14:paraId="520BDA1B" w14:textId="77777777" w:rsidR="007A4000" w:rsidRDefault="004D77BE" w:rsidP="001071AA">
            <w:pPr>
              <w:rPr>
                <w:b/>
              </w:rPr>
            </w:pPr>
            <w:r>
              <w:t>droga manewrowa z płyt ażurowych typu “STAROBRUK”</w:t>
            </w:r>
          </w:p>
        </w:tc>
        <w:tc>
          <w:tcPr>
            <w:tcW w:w="2121" w:type="dxa"/>
          </w:tcPr>
          <w:p w14:paraId="2BBB1CE5" w14:textId="77777777" w:rsidR="007A4000" w:rsidRPr="0058443A" w:rsidRDefault="0058443A" w:rsidP="0058443A">
            <w:pPr>
              <w:jc w:val="center"/>
            </w:pPr>
            <w:r w:rsidRPr="0058443A">
              <w:t>225,00</w:t>
            </w:r>
          </w:p>
        </w:tc>
      </w:tr>
      <w:tr w:rsidR="004D77BE" w14:paraId="2D39C245" w14:textId="77777777" w:rsidTr="007A4000">
        <w:tc>
          <w:tcPr>
            <w:tcW w:w="562" w:type="dxa"/>
          </w:tcPr>
          <w:p w14:paraId="564AA08E" w14:textId="77777777" w:rsidR="004D77BE" w:rsidRDefault="004D77BE" w:rsidP="001071AA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6379" w:type="dxa"/>
          </w:tcPr>
          <w:p w14:paraId="07FE500A" w14:textId="77777777" w:rsidR="004D77BE" w:rsidRDefault="004D77BE" w:rsidP="004D77BE">
            <w:r>
              <w:t xml:space="preserve">parkingi i m. postojowe dla rowerów z płytami ażurowymi z </w:t>
            </w:r>
          </w:p>
          <w:p w14:paraId="42514B0D" w14:textId="77777777" w:rsidR="004D77BE" w:rsidRDefault="004D77BE" w:rsidP="001071AA">
            <w:r>
              <w:t>kwadratowymi lub okrągłymi otworami</w:t>
            </w:r>
          </w:p>
        </w:tc>
        <w:tc>
          <w:tcPr>
            <w:tcW w:w="2121" w:type="dxa"/>
          </w:tcPr>
          <w:p w14:paraId="43B90D23" w14:textId="77777777" w:rsidR="004D77BE" w:rsidRPr="0058443A" w:rsidRDefault="0058443A" w:rsidP="0058443A">
            <w:pPr>
              <w:jc w:val="center"/>
            </w:pPr>
            <w:r w:rsidRPr="0058443A">
              <w:t>276,80</w:t>
            </w:r>
          </w:p>
        </w:tc>
      </w:tr>
      <w:tr w:rsidR="004D77BE" w14:paraId="506CE65A" w14:textId="77777777" w:rsidTr="007A4000">
        <w:tc>
          <w:tcPr>
            <w:tcW w:w="562" w:type="dxa"/>
          </w:tcPr>
          <w:p w14:paraId="1BDEA0A5" w14:textId="77777777" w:rsidR="004D77BE" w:rsidRDefault="004D77BE" w:rsidP="001071AA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6379" w:type="dxa"/>
          </w:tcPr>
          <w:p w14:paraId="46C589AC" w14:textId="77777777" w:rsidR="004D77BE" w:rsidRDefault="004D77BE" w:rsidP="001071AA">
            <w:r>
              <w:t>ogrodzenie</w:t>
            </w:r>
          </w:p>
        </w:tc>
        <w:tc>
          <w:tcPr>
            <w:tcW w:w="2121" w:type="dxa"/>
          </w:tcPr>
          <w:p w14:paraId="233F5A03" w14:textId="77777777" w:rsidR="004D77BE" w:rsidRPr="0058443A" w:rsidRDefault="0058443A" w:rsidP="0058443A">
            <w:pPr>
              <w:jc w:val="center"/>
            </w:pPr>
            <w:r w:rsidRPr="0058443A">
              <w:t>44,48</w:t>
            </w:r>
          </w:p>
        </w:tc>
      </w:tr>
      <w:tr w:rsidR="004D77BE" w14:paraId="4A911FD8" w14:textId="77777777" w:rsidTr="007A4000">
        <w:tc>
          <w:tcPr>
            <w:tcW w:w="562" w:type="dxa"/>
          </w:tcPr>
          <w:p w14:paraId="7CCDEC8C" w14:textId="77777777" w:rsidR="004D77BE" w:rsidRDefault="004D77BE" w:rsidP="004D77BE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6379" w:type="dxa"/>
          </w:tcPr>
          <w:p w14:paraId="02F8BF9C" w14:textId="77777777" w:rsidR="004D77BE" w:rsidRDefault="004D77BE" w:rsidP="004D77BE">
            <w:pPr>
              <w:rPr>
                <w:b/>
              </w:rPr>
            </w:pPr>
            <w:r>
              <w:t>zieleń i tereny nieutwardzone</w:t>
            </w:r>
          </w:p>
        </w:tc>
        <w:tc>
          <w:tcPr>
            <w:tcW w:w="2121" w:type="dxa"/>
          </w:tcPr>
          <w:p w14:paraId="1BDB63D2" w14:textId="77777777" w:rsidR="004D77BE" w:rsidRPr="0058443A" w:rsidRDefault="0058443A" w:rsidP="0058443A">
            <w:pPr>
              <w:jc w:val="center"/>
            </w:pPr>
            <w:r w:rsidRPr="0058443A">
              <w:t>534,29</w:t>
            </w:r>
          </w:p>
        </w:tc>
      </w:tr>
      <w:tr w:rsidR="0058443A" w14:paraId="7251EB92" w14:textId="77777777" w:rsidTr="007A4000">
        <w:tc>
          <w:tcPr>
            <w:tcW w:w="562" w:type="dxa"/>
          </w:tcPr>
          <w:p w14:paraId="3C7F86EC" w14:textId="77777777" w:rsidR="0058443A" w:rsidRDefault="0058443A" w:rsidP="004D77BE">
            <w:pPr>
              <w:rPr>
                <w:b/>
              </w:rPr>
            </w:pPr>
          </w:p>
        </w:tc>
        <w:tc>
          <w:tcPr>
            <w:tcW w:w="6379" w:type="dxa"/>
          </w:tcPr>
          <w:p w14:paraId="0367E354" w14:textId="77777777" w:rsidR="0058443A" w:rsidRPr="0058443A" w:rsidRDefault="0058443A" w:rsidP="004D77BE">
            <w:pPr>
              <w:rPr>
                <w:b/>
              </w:rPr>
            </w:pPr>
            <w:r w:rsidRPr="0058443A">
              <w:rPr>
                <w:b/>
              </w:rPr>
              <w:t xml:space="preserve">RAZEM </w:t>
            </w:r>
          </w:p>
        </w:tc>
        <w:tc>
          <w:tcPr>
            <w:tcW w:w="2121" w:type="dxa"/>
          </w:tcPr>
          <w:p w14:paraId="4388CDF4" w14:textId="77777777" w:rsidR="0058443A" w:rsidRPr="0058443A" w:rsidRDefault="0058443A" w:rsidP="0058443A">
            <w:pPr>
              <w:jc w:val="center"/>
              <w:rPr>
                <w:b/>
              </w:rPr>
            </w:pPr>
            <w:r w:rsidRPr="0058443A">
              <w:rPr>
                <w:b/>
              </w:rPr>
              <w:t>3705,00</w:t>
            </w:r>
          </w:p>
        </w:tc>
      </w:tr>
    </w:tbl>
    <w:p w14:paraId="4BC72963" w14:textId="77777777" w:rsidR="00DE70C5" w:rsidRPr="00D4122A" w:rsidRDefault="00DE70C5" w:rsidP="001071AA">
      <w:pPr>
        <w:rPr>
          <w:b/>
        </w:rPr>
      </w:pPr>
    </w:p>
    <w:p w14:paraId="328BA3CA" w14:textId="77777777" w:rsidR="001071AA" w:rsidRDefault="0058443A" w:rsidP="001071AA">
      <w:r>
        <w:lastRenderedPageBreak/>
        <w:t xml:space="preserve">- </w:t>
      </w:r>
      <w:r w:rsidR="001071AA">
        <w:t>powierzchnia zabudowy   -  42,35%  - BEZ ZMIAN DO STANU ISTNIEJĄCEGO</w:t>
      </w:r>
    </w:p>
    <w:p w14:paraId="32175AA5" w14:textId="77777777" w:rsidR="001071AA" w:rsidRDefault="0058443A" w:rsidP="001071AA">
      <w:r>
        <w:t xml:space="preserve">- </w:t>
      </w:r>
      <w:r w:rsidR="001071AA">
        <w:t>powierzchnia terenu biologicznie czynna 21,19% - MPZT nie określa min. wartości wskaźnika</w:t>
      </w:r>
    </w:p>
    <w:p w14:paraId="44FD32C0" w14:textId="77777777" w:rsidR="001071AA" w:rsidRPr="0058443A" w:rsidRDefault="00A122FC" w:rsidP="001071AA">
      <w:pPr>
        <w:rPr>
          <w:b/>
        </w:rPr>
      </w:pPr>
      <w:r>
        <w:rPr>
          <w:b/>
        </w:rPr>
        <w:t>9</w:t>
      </w:r>
      <w:r w:rsidR="001071AA" w:rsidRPr="0058443A">
        <w:rPr>
          <w:b/>
        </w:rPr>
        <w:t>. MIEJSCA GROMADZENIA ODPADÓW</w:t>
      </w:r>
      <w:r w:rsidR="00116CE1">
        <w:rPr>
          <w:b/>
        </w:rPr>
        <w:t xml:space="preserve">/ WIATA ŚMIETNIKOWA </w:t>
      </w:r>
    </w:p>
    <w:p w14:paraId="4090BC2D" w14:textId="77777777" w:rsidR="001071AA" w:rsidRDefault="001071AA" w:rsidP="001071AA">
      <w:r>
        <w:t xml:space="preserve">Na terenie działki 22/2 po lewej stronie od wjazdu nr 2 przy murze ogrodzenia znajduje się wiata </w:t>
      </w:r>
    </w:p>
    <w:p w14:paraId="0B8FEEAE" w14:textId="77777777" w:rsidR="0058443A" w:rsidRDefault="001071AA" w:rsidP="001071AA">
      <w:r>
        <w:t>śmietnikowa na dwa pojemniki na śmieci. Wiata posiada murowane ściankami</w:t>
      </w:r>
      <w:r w:rsidR="0058443A">
        <w:t xml:space="preserve"> osłony, została </w:t>
      </w:r>
    </w:p>
    <w:p w14:paraId="2BC44501" w14:textId="77777777" w:rsidR="001071AA" w:rsidRDefault="0058443A" w:rsidP="001071AA">
      <w:r>
        <w:t xml:space="preserve">wzniesiona w  </w:t>
      </w:r>
      <w:r w:rsidR="001071AA">
        <w:t>konstrukcji stalowo -ryglową i dachem przykrytym blacha trapezową.</w:t>
      </w:r>
    </w:p>
    <w:p w14:paraId="23980F42" w14:textId="77777777" w:rsidR="001071AA" w:rsidRDefault="001071AA" w:rsidP="001071AA">
      <w:r>
        <w:t>Wymiary istniejącej wiaty 2,30x3,15 cm.</w:t>
      </w:r>
    </w:p>
    <w:p w14:paraId="1B8E0CED" w14:textId="77777777" w:rsidR="0058443A" w:rsidRDefault="00A122FC" w:rsidP="001071AA">
      <w:r w:rsidRPr="00A122FC">
        <w:rPr>
          <w:b/>
        </w:rPr>
        <w:t>9.1</w:t>
      </w:r>
      <w:r>
        <w:t xml:space="preserve">. </w:t>
      </w:r>
      <w:r w:rsidR="001071AA">
        <w:t xml:space="preserve">Projektuje się przeniesienie lokalizacji wiaty w mniej widoczne miejsce pod murem </w:t>
      </w:r>
      <w:r w:rsidR="0058443A">
        <w:t xml:space="preserve">ogradzania za </w:t>
      </w:r>
    </w:p>
    <w:p w14:paraId="3392B18C" w14:textId="77777777" w:rsidR="001071AA" w:rsidRDefault="0058443A" w:rsidP="001071AA">
      <w:r>
        <w:t xml:space="preserve">boczną </w:t>
      </w:r>
      <w:r w:rsidR="001071AA">
        <w:t>ścianą budynku kotłowni.</w:t>
      </w:r>
    </w:p>
    <w:p w14:paraId="1DB20C59" w14:textId="77777777" w:rsidR="001071AA" w:rsidRDefault="001071AA" w:rsidP="001071AA">
      <w:r>
        <w:t>Projektuje się wiatę w konstrukcji mieszanej stalowo -ryglowej i murowanej:</w:t>
      </w:r>
    </w:p>
    <w:p w14:paraId="5290668E" w14:textId="77777777" w:rsidR="001071AA" w:rsidRDefault="001071AA" w:rsidP="001071AA">
      <w:r>
        <w:t>wymiar 3,25x2,35 m</w:t>
      </w:r>
    </w:p>
    <w:p w14:paraId="08BB4695" w14:textId="77777777" w:rsidR="001071AA" w:rsidRPr="0058443A" w:rsidRDefault="00A122FC" w:rsidP="001071AA">
      <w:pPr>
        <w:rPr>
          <w:b/>
        </w:rPr>
      </w:pPr>
      <w:r>
        <w:rPr>
          <w:b/>
        </w:rPr>
        <w:t>9.1.1.</w:t>
      </w:r>
      <w:r w:rsidR="001071AA" w:rsidRPr="0058443A">
        <w:rPr>
          <w:b/>
        </w:rPr>
        <w:t>FUNDAMENT I POSADOWIENIE:</w:t>
      </w:r>
    </w:p>
    <w:p w14:paraId="138F7250" w14:textId="77777777" w:rsidR="0058443A" w:rsidRDefault="001071AA" w:rsidP="001071AA">
      <w:r>
        <w:t>Fundamenty pod ścianami murowanymi projektuje się murowane z bl</w:t>
      </w:r>
      <w:r w:rsidR="0058443A">
        <w:t xml:space="preserve">oczków betonowych gr. 25 cm </w:t>
      </w:r>
    </w:p>
    <w:p w14:paraId="012112AD" w14:textId="77777777" w:rsidR="001071AA" w:rsidRDefault="0058443A" w:rsidP="001071AA">
      <w:r>
        <w:t xml:space="preserve">na </w:t>
      </w:r>
      <w:r w:rsidR="001071AA">
        <w:t xml:space="preserve">podbudowie z betonu. </w:t>
      </w:r>
    </w:p>
    <w:p w14:paraId="6CD61F62" w14:textId="77777777" w:rsidR="0058443A" w:rsidRDefault="0058443A" w:rsidP="001071AA">
      <w:r>
        <w:t>Słu</w:t>
      </w:r>
      <w:r w:rsidR="001071AA">
        <w:t>py stalowe posadowione bezpośrednio do nawierzchni kostki brukowej</w:t>
      </w:r>
      <w:r>
        <w:t xml:space="preserve"> lub murowanych ścian za </w:t>
      </w:r>
    </w:p>
    <w:p w14:paraId="6D7ED6B4" w14:textId="77777777" w:rsidR="001071AA" w:rsidRDefault="0058443A" w:rsidP="001071AA">
      <w:r>
        <w:t xml:space="preserve">pomocą </w:t>
      </w:r>
      <w:r w:rsidR="001071AA">
        <w:t>kotw stalowych.</w:t>
      </w:r>
    </w:p>
    <w:p w14:paraId="35FFB68B" w14:textId="77777777" w:rsidR="001071AA" w:rsidRPr="0058443A" w:rsidRDefault="00A122FC" w:rsidP="001071AA">
      <w:pPr>
        <w:rPr>
          <w:b/>
        </w:rPr>
      </w:pPr>
      <w:r>
        <w:rPr>
          <w:b/>
        </w:rPr>
        <w:t xml:space="preserve">9.1.2. </w:t>
      </w:r>
      <w:r w:rsidR="001071AA" w:rsidRPr="0058443A">
        <w:rPr>
          <w:b/>
        </w:rPr>
        <w:t>KONSTRUKCJA</w:t>
      </w:r>
    </w:p>
    <w:p w14:paraId="2E0AD5C7" w14:textId="77777777" w:rsidR="00116CE1" w:rsidRDefault="001071AA" w:rsidP="00A64FE1">
      <w:pPr>
        <w:spacing w:after="0" w:line="360" w:lineRule="auto"/>
        <w:jc w:val="both"/>
      </w:pPr>
      <w:r>
        <w:t xml:space="preserve">Od frontu i od strony budynku “D” wiata przymknięta jest  ścianami murowanymi z cegły </w:t>
      </w:r>
      <w:r w:rsidR="002B282D">
        <w:t>klinkierowej</w:t>
      </w:r>
      <w:r>
        <w:t xml:space="preserve"> </w:t>
      </w:r>
      <w:r w:rsidR="002B282D">
        <w:t xml:space="preserve">gr. 25 cm </w:t>
      </w:r>
      <w:r>
        <w:t xml:space="preserve">zbliżonej kolorystycznie do ścian budynku “D”. Ewentualnie przy wykorzystaniu </w:t>
      </w:r>
      <w:r w:rsidR="002B282D">
        <w:t xml:space="preserve">cegieł </w:t>
      </w:r>
      <w:r w:rsidR="00A64FE1">
        <w:t xml:space="preserve">                 </w:t>
      </w:r>
      <w:r w:rsidR="002B282D">
        <w:t xml:space="preserve">z rozbiórki istniejącej </w:t>
      </w:r>
      <w:r>
        <w:t xml:space="preserve">wiaty. Wysokość ścian 1,5 m od poziomu nawierzchni utwardzenia. </w:t>
      </w:r>
    </w:p>
    <w:p w14:paraId="70B8009E" w14:textId="77777777" w:rsidR="00A64FE1" w:rsidRDefault="001071AA" w:rsidP="00A64FE1">
      <w:pPr>
        <w:spacing w:after="0" w:line="360" w:lineRule="auto"/>
        <w:jc w:val="both"/>
      </w:pPr>
      <w:r>
        <w:t>Z pozostałych stron wiata ograniczona poprzez ścianę kotłowni i ogrodzeniowy mur ceglany.</w:t>
      </w:r>
      <w:r w:rsidR="00A64FE1">
        <w:t xml:space="preserve"> </w:t>
      </w:r>
      <w:r>
        <w:t>Konstrukcja stalowa – słup</w:t>
      </w:r>
      <w:r w:rsidR="00B009CC">
        <w:t>y i rygle z kształtowników zimno</w:t>
      </w:r>
      <w:r>
        <w:t>giętych zamk</w:t>
      </w:r>
      <w:r w:rsidR="002B282D">
        <w:t xml:space="preserve">niętych, zabezpieczonych przed </w:t>
      </w:r>
      <w:r>
        <w:t>korozją. Połączenia kształtowników spawane. Kolor profili grafit.</w:t>
      </w:r>
    </w:p>
    <w:p w14:paraId="5DFC989F" w14:textId="77777777" w:rsidR="001071AA" w:rsidRPr="002B282D" w:rsidRDefault="00A122FC" w:rsidP="001071AA">
      <w:pPr>
        <w:rPr>
          <w:b/>
        </w:rPr>
      </w:pPr>
      <w:r>
        <w:rPr>
          <w:b/>
        </w:rPr>
        <w:t xml:space="preserve">9.1.3. </w:t>
      </w:r>
      <w:r w:rsidR="001071AA" w:rsidRPr="002B282D">
        <w:rPr>
          <w:b/>
        </w:rPr>
        <w:t>DACH</w:t>
      </w:r>
    </w:p>
    <w:p w14:paraId="3E77E2E7" w14:textId="77777777" w:rsidR="001071AA" w:rsidRDefault="001071AA" w:rsidP="001071AA">
      <w:r>
        <w:t xml:space="preserve">projektuje się jednospadowy dach przykryty blachą trapezową. Nachylenie dachu w kierunku muru </w:t>
      </w:r>
    </w:p>
    <w:p w14:paraId="18489B47" w14:textId="77777777" w:rsidR="001071AA" w:rsidRDefault="001071AA" w:rsidP="001071AA">
      <w:r>
        <w:t>ceglanego. Dach zakończony rynną pcv z podłączeniem do istniejącej rynny budynku kotłowni.</w:t>
      </w:r>
    </w:p>
    <w:p w14:paraId="3479A0BA" w14:textId="77777777" w:rsidR="001071AA" w:rsidRPr="002B282D" w:rsidRDefault="00A122FC" w:rsidP="001071AA">
      <w:pPr>
        <w:rPr>
          <w:b/>
        </w:rPr>
      </w:pPr>
      <w:r>
        <w:rPr>
          <w:b/>
        </w:rPr>
        <w:t xml:space="preserve">9.1.4. </w:t>
      </w:r>
      <w:r w:rsidR="001071AA" w:rsidRPr="002B282D">
        <w:rPr>
          <w:b/>
        </w:rPr>
        <w:t>STOLARKA</w:t>
      </w:r>
    </w:p>
    <w:p w14:paraId="3917C04F" w14:textId="77777777" w:rsidR="002B282D" w:rsidRDefault="001071AA" w:rsidP="001071AA">
      <w:r>
        <w:t xml:space="preserve">Projektuje się drzwi rozwieralne, </w:t>
      </w:r>
      <w:r w:rsidR="002B282D">
        <w:t>dwuskrzydłowe</w:t>
      </w:r>
      <w:r>
        <w:t xml:space="preserve"> z profili stalowych z wypełnie</w:t>
      </w:r>
      <w:r w:rsidR="002B282D">
        <w:t xml:space="preserve">niem z siatki drzwi </w:t>
      </w:r>
    </w:p>
    <w:p w14:paraId="5F396E24" w14:textId="77777777" w:rsidR="001071AA" w:rsidRDefault="002B282D" w:rsidP="001071AA">
      <w:r>
        <w:t xml:space="preserve">wyposażone </w:t>
      </w:r>
      <w:r w:rsidR="001071AA">
        <w:t>w klamkę.</w:t>
      </w:r>
    </w:p>
    <w:p w14:paraId="394333F2" w14:textId="77777777" w:rsidR="001071AA" w:rsidRPr="002B282D" w:rsidRDefault="001071AA" w:rsidP="001071AA">
      <w:pPr>
        <w:rPr>
          <w:b/>
        </w:rPr>
      </w:pPr>
      <w:r w:rsidRPr="002B282D">
        <w:rPr>
          <w:b/>
        </w:rPr>
        <w:t xml:space="preserve"> </w:t>
      </w:r>
      <w:r w:rsidR="00293182">
        <w:rPr>
          <w:b/>
        </w:rPr>
        <w:t xml:space="preserve">9.1.5. </w:t>
      </w:r>
      <w:r w:rsidRPr="002B282D">
        <w:rPr>
          <w:b/>
        </w:rPr>
        <w:t xml:space="preserve">IZOLACJA </w:t>
      </w:r>
    </w:p>
    <w:p w14:paraId="622C8EB9" w14:textId="77777777" w:rsidR="001071AA" w:rsidRDefault="001071AA" w:rsidP="001071AA">
      <w:r>
        <w:t>wszystkie elementy stalowe zaimpregnować antykorozyjnie.</w:t>
      </w:r>
    </w:p>
    <w:p w14:paraId="626C37CE" w14:textId="77777777" w:rsidR="001071AA" w:rsidRDefault="001071AA" w:rsidP="001071AA">
      <w:r>
        <w:t xml:space="preserve">Między ścianami a fundamentem wykonać izolacje </w:t>
      </w:r>
      <w:r w:rsidR="002B282D">
        <w:t>przeciwwilgociową</w:t>
      </w:r>
      <w:r>
        <w:t xml:space="preserve"> np. 2x papa termozgrzewalna.</w:t>
      </w:r>
    </w:p>
    <w:p w14:paraId="6CA5C98D" w14:textId="77777777" w:rsidR="001071AA" w:rsidRDefault="001071AA" w:rsidP="001071AA">
      <w:r>
        <w:lastRenderedPageBreak/>
        <w:t>Ściany fundamentowe zaizolować przeciwwilgociowo preparatem w płynie np. STYRBITx2.</w:t>
      </w:r>
    </w:p>
    <w:p w14:paraId="2F321FC2" w14:textId="77777777" w:rsidR="001071AA" w:rsidRPr="002B282D" w:rsidRDefault="00293182" w:rsidP="001071AA">
      <w:pPr>
        <w:rPr>
          <w:b/>
        </w:rPr>
      </w:pPr>
      <w:r>
        <w:rPr>
          <w:b/>
        </w:rPr>
        <w:t>10.</w:t>
      </w:r>
      <w:r w:rsidR="001071AA" w:rsidRPr="002B282D">
        <w:rPr>
          <w:b/>
        </w:rPr>
        <w:t xml:space="preserve"> NIWELACJE TERENU</w:t>
      </w:r>
    </w:p>
    <w:p w14:paraId="30F920EE" w14:textId="77777777" w:rsidR="001071AA" w:rsidRDefault="002B282D" w:rsidP="001071AA">
      <w:r>
        <w:t xml:space="preserve">Nie </w:t>
      </w:r>
      <w:r w:rsidR="001071AA">
        <w:t xml:space="preserve">przewiduje się </w:t>
      </w:r>
      <w:r>
        <w:t>znacznych</w:t>
      </w:r>
      <w:r w:rsidR="001071AA">
        <w:t xml:space="preserve"> niwelacji terenu, tylko takie wynikające z koniczności dopasowania </w:t>
      </w:r>
    </w:p>
    <w:p w14:paraId="607120ED" w14:textId="77777777" w:rsidR="001071AA" w:rsidRDefault="001071AA" w:rsidP="001071AA">
      <w:r>
        <w:t xml:space="preserve">nawierzchni do istniejących wjazdów z działki drogowej (ul. Spedytorska), wyrównania poziomu drogi </w:t>
      </w:r>
    </w:p>
    <w:p w14:paraId="6F091576" w14:textId="77777777" w:rsidR="001071AA" w:rsidRDefault="001071AA" w:rsidP="001071AA">
      <w:r>
        <w:t>dojazdowej i istniejących drzwi I bram wjazdowych.</w:t>
      </w:r>
    </w:p>
    <w:p w14:paraId="4A894940" w14:textId="77777777" w:rsidR="001071AA" w:rsidRPr="00FB7710" w:rsidRDefault="00293182" w:rsidP="001071AA">
      <w:pPr>
        <w:rPr>
          <w:b/>
        </w:rPr>
      </w:pPr>
      <w:r>
        <w:rPr>
          <w:b/>
        </w:rPr>
        <w:t xml:space="preserve">11. </w:t>
      </w:r>
      <w:r w:rsidR="001071AA" w:rsidRPr="00FB7710">
        <w:rPr>
          <w:b/>
        </w:rPr>
        <w:t xml:space="preserve"> ZIELŃ</w:t>
      </w:r>
    </w:p>
    <w:p w14:paraId="0FCBFFFC" w14:textId="77777777" w:rsidR="00116CE1" w:rsidRDefault="001071AA" w:rsidP="00116CE1">
      <w:pPr>
        <w:spacing w:after="0" w:line="360" w:lineRule="auto"/>
        <w:jc w:val="both"/>
      </w:pPr>
      <w:r>
        <w:t>Istniejącą zieleń na terenie działki należy zachować. Prace drogowe w zbliżen</w:t>
      </w:r>
      <w:r w:rsidR="00FB7710">
        <w:t xml:space="preserve">iu do istniejących drzew należy </w:t>
      </w:r>
      <w:r w:rsidR="00116CE1">
        <w:t xml:space="preserve">prowadzić ręcznie z zachowaniem </w:t>
      </w:r>
      <w:r>
        <w:t>s</w:t>
      </w:r>
      <w:r w:rsidR="00116CE1">
        <w:t xml:space="preserve">zczególnej ostrożności w zbliżeniu z bryłą korzeniową. </w:t>
      </w:r>
      <w:r w:rsidR="00FB7710">
        <w:t xml:space="preserve">Odsłonięte </w:t>
      </w:r>
      <w:r>
        <w:t xml:space="preserve">korzenie </w:t>
      </w:r>
      <w:r w:rsidR="00FB7710">
        <w:t>zabezpieczyć</w:t>
      </w:r>
      <w:r>
        <w:t xml:space="preserve"> matami słomianymi I </w:t>
      </w:r>
      <w:r w:rsidR="00FB7710">
        <w:t>regularnie</w:t>
      </w:r>
      <w:r>
        <w:t xml:space="preserve"> podlewać. W razi</w:t>
      </w:r>
      <w:r w:rsidR="00FB7710">
        <w:t xml:space="preserve">e potrzeby po wykonaniu ręcznym </w:t>
      </w:r>
      <w:r>
        <w:t xml:space="preserve">wykopów </w:t>
      </w:r>
      <w:r w:rsidR="00FB7710">
        <w:t>zabezpieczyć</w:t>
      </w:r>
      <w:r>
        <w:t xml:space="preserve"> bryłę korzeniową</w:t>
      </w:r>
      <w:r w:rsidR="00116CE1">
        <w:t>. Z</w:t>
      </w:r>
      <w:r>
        <w:t>a deskowaniem wykopu pow</w:t>
      </w:r>
      <w:r w:rsidR="00FB7710">
        <w:t>inno się wykopać szczelinę (03-</w:t>
      </w:r>
      <w:r>
        <w:t xml:space="preserve">0,5m) wypełnioną kompostem i torfem. </w:t>
      </w:r>
    </w:p>
    <w:p w14:paraId="202810F5" w14:textId="77777777" w:rsidR="00116CE1" w:rsidRDefault="001071AA" w:rsidP="00116CE1">
      <w:pPr>
        <w:spacing w:after="0" w:line="360" w:lineRule="auto"/>
        <w:jc w:val="both"/>
      </w:pPr>
      <w:r>
        <w:t xml:space="preserve">Prace </w:t>
      </w:r>
      <w:r w:rsidR="00FB7710">
        <w:t>należy</w:t>
      </w:r>
      <w:r>
        <w:t xml:space="preserve"> prowadzić poza okr</w:t>
      </w:r>
      <w:r w:rsidR="00FB7710">
        <w:t xml:space="preserve">esem wegetacji roślin, czyli od </w:t>
      </w:r>
      <w:r>
        <w:t>października do kwietnia. Pnie drzew zaleca się owinąć mat</w:t>
      </w:r>
      <w:r w:rsidR="00FB7710">
        <w:t xml:space="preserve">ami słomianymi (ok.4m2 na jeden </w:t>
      </w:r>
      <w:r>
        <w:t xml:space="preserve">pień) i </w:t>
      </w:r>
      <w:r w:rsidR="00FB7710">
        <w:t>oszalować</w:t>
      </w:r>
      <w:r>
        <w:t xml:space="preserve"> deskami lekko wkopanymi w grunt. </w:t>
      </w:r>
    </w:p>
    <w:p w14:paraId="3C1F5980" w14:textId="77777777" w:rsidR="00116CE1" w:rsidRDefault="001071AA" w:rsidP="00116CE1">
      <w:pPr>
        <w:spacing w:after="0" w:line="360" w:lineRule="auto"/>
        <w:jc w:val="both"/>
      </w:pPr>
      <w:r>
        <w:t xml:space="preserve">Deski owinąć drutem co ok. 60 cm. </w:t>
      </w:r>
    </w:p>
    <w:p w14:paraId="19B95CD1" w14:textId="77777777" w:rsidR="00116CE1" w:rsidRDefault="001071AA" w:rsidP="00116CE1">
      <w:pPr>
        <w:spacing w:after="0" w:line="360" w:lineRule="auto"/>
        <w:jc w:val="both"/>
      </w:pPr>
      <w:r>
        <w:t xml:space="preserve">Po zakończeniu robót budowlanych zaleca się lekko spulchnić ziemię. </w:t>
      </w:r>
    </w:p>
    <w:p w14:paraId="772A852E" w14:textId="77777777" w:rsidR="00116CE1" w:rsidRDefault="001071AA" w:rsidP="00116CE1">
      <w:pPr>
        <w:spacing w:after="0" w:line="360" w:lineRule="auto"/>
        <w:jc w:val="both"/>
      </w:pPr>
      <w:r>
        <w:t>Teren is</w:t>
      </w:r>
      <w:r w:rsidR="00FB7710">
        <w:t xml:space="preserve">tniejących trawników należy </w:t>
      </w:r>
      <w:r>
        <w:t>oczyścić z resztek bu</w:t>
      </w:r>
      <w:r w:rsidR="00116CE1">
        <w:t xml:space="preserve">dowlanych wyrównać, uzupełnić glebę                 </w:t>
      </w:r>
      <w:r>
        <w:t>i wykonać obsie</w:t>
      </w:r>
      <w:r w:rsidR="00FB7710">
        <w:t xml:space="preserve">w trawą. </w:t>
      </w:r>
    </w:p>
    <w:p w14:paraId="35442BF3" w14:textId="77777777" w:rsidR="00116CE1" w:rsidRDefault="00FB7710" w:rsidP="00116CE1">
      <w:pPr>
        <w:spacing w:after="0" w:line="360" w:lineRule="auto"/>
        <w:jc w:val="both"/>
      </w:pPr>
      <w:r>
        <w:t xml:space="preserve">Zaleca się korzystać z </w:t>
      </w:r>
      <w:r w:rsidR="001071AA">
        <w:t>gotowych mieszanek traw dobranych do rodza</w:t>
      </w:r>
      <w:r w:rsidR="00116CE1">
        <w:t>ju gleby i sposobu użytkowania. Otwory i spoiny</w:t>
      </w:r>
      <w:r w:rsidR="001071AA">
        <w:t xml:space="preserve"> płyt ażurowych należy obsiać mieszanką traw rekreacyjnych odpornych na </w:t>
      </w:r>
      <w:r>
        <w:t xml:space="preserve">deptanie. Projektuje się wykonać </w:t>
      </w:r>
      <w:r w:rsidR="001071AA">
        <w:t xml:space="preserve">nasadzenia zieleni średniej, </w:t>
      </w:r>
      <w:r>
        <w:t xml:space="preserve">płożącej wzdłuż krawędzi </w:t>
      </w:r>
      <w:r w:rsidR="001071AA">
        <w:t>projektowanych parkingów.</w:t>
      </w:r>
      <w:r w:rsidR="00116CE1">
        <w:t xml:space="preserve"> </w:t>
      </w:r>
    </w:p>
    <w:p w14:paraId="1356D508" w14:textId="77777777" w:rsidR="00116CE1" w:rsidRDefault="001071AA" w:rsidP="00116CE1">
      <w:pPr>
        <w:spacing w:after="0" w:line="360" w:lineRule="auto"/>
        <w:jc w:val="both"/>
      </w:pPr>
      <w:r>
        <w:t>Proponuje się różne odmiany Irgi płożącej zimozielonej sadzonej co ok. 1 m.</w:t>
      </w:r>
      <w:r w:rsidR="00116CE1">
        <w:t xml:space="preserve"> </w:t>
      </w:r>
    </w:p>
    <w:p w14:paraId="05375FE3" w14:textId="77777777" w:rsidR="00FB7710" w:rsidRDefault="001071AA" w:rsidP="00116CE1">
      <w:pPr>
        <w:spacing w:after="0" w:line="360" w:lineRule="auto"/>
        <w:jc w:val="both"/>
      </w:pPr>
      <w:r>
        <w:t xml:space="preserve">W zielonych “zakolach” projektowanego parkingu proponuje się </w:t>
      </w:r>
      <w:r w:rsidR="00FB7710">
        <w:t>nasadzenia</w:t>
      </w:r>
      <w:r>
        <w:t xml:space="preserve"> </w:t>
      </w:r>
      <w:r w:rsidR="00FB7710">
        <w:t xml:space="preserve">ozdobnych drzewek </w:t>
      </w:r>
    </w:p>
    <w:p w14:paraId="386641FC" w14:textId="77777777" w:rsidR="001071AA" w:rsidRDefault="00FB7710" w:rsidP="00116CE1">
      <w:pPr>
        <w:spacing w:after="0" w:line="360" w:lineRule="auto"/>
      </w:pPr>
      <w:r>
        <w:t xml:space="preserve">miniaturowych </w:t>
      </w:r>
      <w:r w:rsidR="00116CE1">
        <w:t>np. gatunek wierzby WA Pendula. Jako tło dla drzewek proponuje</w:t>
      </w:r>
      <w:r w:rsidR="001071AA">
        <w:t xml:space="preserve"> </w:t>
      </w:r>
      <w:r>
        <w:t>się</w:t>
      </w:r>
      <w:r w:rsidR="00116CE1">
        <w:t xml:space="preserve"> zasadzenie płożących </w:t>
      </w:r>
      <w:r>
        <w:t xml:space="preserve">odmian </w:t>
      </w:r>
      <w:r w:rsidR="001071AA">
        <w:t>zimozielonych typu Cis “Green Carpet”.</w:t>
      </w:r>
    </w:p>
    <w:p w14:paraId="45FE3511" w14:textId="77777777" w:rsidR="001071AA" w:rsidRDefault="00116CE1" w:rsidP="00116CE1">
      <w:pPr>
        <w:spacing w:after="0" w:line="360" w:lineRule="auto"/>
        <w:jc w:val="both"/>
      </w:pPr>
      <w:r>
        <w:t xml:space="preserve">Na zakończeniu drogi manewrowej planuje się </w:t>
      </w:r>
      <w:r w:rsidR="001071AA">
        <w:t>zasad</w:t>
      </w:r>
      <w:r>
        <w:t xml:space="preserve">zić pod murem </w:t>
      </w:r>
      <w:r w:rsidR="001071AA">
        <w:t>ceglany</w:t>
      </w:r>
      <w:r>
        <w:t xml:space="preserve">m pędy bluszczu </w:t>
      </w:r>
      <w:r w:rsidR="00FB7710">
        <w:t>pospolitego zahaczając</w:t>
      </w:r>
      <w:r w:rsidR="001071AA">
        <w:t xml:space="preserve"> pędy o ścianę I pozwalając mu się po niej wspinać.</w:t>
      </w:r>
      <w:r>
        <w:t xml:space="preserve"> </w:t>
      </w:r>
      <w:r w:rsidR="001071AA">
        <w:t>Trawnik pomiędzy murem od strony wjazdu nr 2</w:t>
      </w:r>
      <w:r w:rsidR="0030719C">
        <w:t xml:space="preserve">, a budynkiem głównym </w:t>
      </w:r>
      <w:r w:rsidR="001071AA">
        <w:t xml:space="preserve">podkreślić żywopłotem </w:t>
      </w:r>
      <w:r w:rsidR="00FB7710">
        <w:t xml:space="preserve">(do 50-70 cm </w:t>
      </w:r>
      <w:r w:rsidR="001071AA">
        <w:t>wysokości docelowej) z bukszpanu wieczniezielonego. Bukszpan sadzić</w:t>
      </w:r>
      <w:r w:rsidR="00FB7710">
        <w:t xml:space="preserve"> w przynajmniej dwóch rzędach w </w:t>
      </w:r>
      <w:r w:rsidR="001071AA">
        <w:t xml:space="preserve">układzie mijankowym co ok. 30 cm. Istniejące drzewo (grab) i krzewy dzikiej róży </w:t>
      </w:r>
      <w:r w:rsidR="00FB7710">
        <w:t xml:space="preserve">przy elewacji budynku nie </w:t>
      </w:r>
      <w:r w:rsidR="001071AA">
        <w:t>usuwać.</w:t>
      </w:r>
    </w:p>
    <w:p w14:paraId="4446A2D2" w14:textId="77777777" w:rsidR="0030719C" w:rsidRDefault="0030719C" w:rsidP="0030719C">
      <w:pPr>
        <w:spacing w:after="0" w:line="360" w:lineRule="auto"/>
        <w:jc w:val="both"/>
      </w:pPr>
      <w:r>
        <w:t xml:space="preserve">W centralnym miejscu trawnika posadzić sadzonkę wierzby </w:t>
      </w:r>
      <w:r w:rsidR="001071AA">
        <w:t>płac</w:t>
      </w:r>
      <w:r>
        <w:t xml:space="preserve">zącej. W swojej docelowej formie </w:t>
      </w:r>
      <w:r w:rsidR="001071AA">
        <w:t>będzie</w:t>
      </w:r>
      <w:r w:rsidR="005746F9">
        <w:t xml:space="preserve"> </w:t>
      </w:r>
      <w:r w:rsidR="001071AA">
        <w:t>stanowić znakomitą zasłonę przed słońcem w letnie dni</w:t>
      </w:r>
      <w:r w:rsidR="005746F9">
        <w:t>,</w:t>
      </w:r>
      <w:r w:rsidR="001071AA">
        <w:t xml:space="preserve"> a w zimę przepuszczać promienie do </w:t>
      </w:r>
      <w:r w:rsidR="001071AA">
        <w:lastRenderedPageBreak/>
        <w:t>wnętrza</w:t>
      </w:r>
      <w:r w:rsidR="005746F9">
        <w:t xml:space="preserve"> </w:t>
      </w:r>
      <w:r w:rsidR="001071AA">
        <w:t>budynku. Przysłoni też elementy infrastruktury takie jak, skrzynki elektryczne czy centrala wentylacyjne.</w:t>
      </w:r>
      <w:r>
        <w:t xml:space="preserve"> </w:t>
      </w:r>
    </w:p>
    <w:p w14:paraId="64E11D5E" w14:textId="77777777" w:rsidR="001071AA" w:rsidRDefault="005746F9" w:rsidP="0030719C">
      <w:pPr>
        <w:spacing w:after="0" w:line="360" w:lineRule="auto"/>
        <w:jc w:val="both"/>
      </w:pPr>
      <w:r>
        <w:t xml:space="preserve">Projektowane miejsca parkingowe w </w:t>
      </w:r>
      <w:r w:rsidR="001071AA">
        <w:t>sąsiedzt</w:t>
      </w:r>
      <w:r w:rsidR="0030719C">
        <w:t>wie agregatorni proponuje się „</w:t>
      </w:r>
      <w:r>
        <w:t xml:space="preserve">przymknąć” </w:t>
      </w:r>
      <w:r w:rsidR="0030719C">
        <w:t xml:space="preserve">krzewem </w:t>
      </w:r>
      <w:r w:rsidR="001071AA">
        <w:t>Lilaka</w:t>
      </w:r>
      <w:r>
        <w:t xml:space="preserve"> </w:t>
      </w:r>
      <w:r w:rsidR="001071AA">
        <w:t>miniaturowego Mayera Palibin.</w:t>
      </w:r>
    </w:p>
    <w:p w14:paraId="2B307924" w14:textId="77777777" w:rsidR="0030719C" w:rsidRDefault="0030719C" w:rsidP="0030719C">
      <w:pPr>
        <w:spacing w:after="0" w:line="360" w:lineRule="auto"/>
        <w:jc w:val="both"/>
      </w:pPr>
      <w:r>
        <w:t xml:space="preserve">W celu ożywienia istniejących trawników wzdłuż budynku “C” proponuje </w:t>
      </w:r>
      <w:r w:rsidR="005746F9">
        <w:t>się</w:t>
      </w:r>
      <w:r>
        <w:t xml:space="preserve"> zasadzenie na </w:t>
      </w:r>
      <w:r w:rsidR="00116CE1">
        <w:t xml:space="preserve">nich </w:t>
      </w:r>
      <w:r w:rsidR="001071AA">
        <w:t>odmianę</w:t>
      </w:r>
      <w:r w:rsidR="005746F9">
        <w:t xml:space="preserve"> </w:t>
      </w:r>
      <w:r w:rsidR="001071AA">
        <w:t>krzewów iglastych zimozielonych lubiących cień np.</w:t>
      </w:r>
      <w:r>
        <w:t>:</w:t>
      </w:r>
      <w:r w:rsidR="001071AA">
        <w:t xml:space="preserve"> Jałowiec Sabityński, Żywotnika Górskiego.</w:t>
      </w:r>
      <w:r w:rsidR="005746F9">
        <w:t xml:space="preserve"> </w:t>
      </w:r>
    </w:p>
    <w:p w14:paraId="7DA41352" w14:textId="77777777" w:rsidR="001071AA" w:rsidRDefault="001071AA" w:rsidP="0030719C">
      <w:pPr>
        <w:spacing w:after="0" w:line="360" w:lineRule="auto"/>
        <w:jc w:val="both"/>
      </w:pPr>
      <w:r>
        <w:t xml:space="preserve">Proponowane gatunki roślin można zastąpić innymi o podobnych wymaganiach glebowych </w:t>
      </w:r>
      <w:r w:rsidR="0030719C">
        <w:t xml:space="preserve">                            </w:t>
      </w:r>
      <w:r>
        <w:t>i nasłonecznienia.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1418"/>
        <w:gridCol w:w="3113"/>
      </w:tblGrid>
      <w:tr w:rsidR="005746F9" w14:paraId="36C33977" w14:textId="77777777" w:rsidTr="00764DDE">
        <w:tc>
          <w:tcPr>
            <w:tcW w:w="562" w:type="dxa"/>
          </w:tcPr>
          <w:p w14:paraId="1A86284D" w14:textId="77777777" w:rsidR="005746F9" w:rsidRPr="00764DDE" w:rsidRDefault="005746F9" w:rsidP="001071AA">
            <w:pPr>
              <w:rPr>
                <w:b/>
              </w:rPr>
            </w:pPr>
            <w:r w:rsidRPr="00764DDE">
              <w:rPr>
                <w:b/>
              </w:rPr>
              <w:t>Lp.</w:t>
            </w:r>
          </w:p>
        </w:tc>
        <w:tc>
          <w:tcPr>
            <w:tcW w:w="3969" w:type="dxa"/>
          </w:tcPr>
          <w:p w14:paraId="27C4E106" w14:textId="77777777" w:rsidR="005746F9" w:rsidRPr="00764DDE" w:rsidRDefault="005746F9" w:rsidP="001071AA">
            <w:pPr>
              <w:rPr>
                <w:b/>
              </w:rPr>
            </w:pPr>
            <w:r w:rsidRPr="00764DDE">
              <w:rPr>
                <w:b/>
              </w:rPr>
              <w:t xml:space="preserve"> PROJEKTOWANA ZIELŃ</w:t>
            </w:r>
          </w:p>
        </w:tc>
        <w:tc>
          <w:tcPr>
            <w:tcW w:w="1418" w:type="dxa"/>
          </w:tcPr>
          <w:p w14:paraId="46F96EDB" w14:textId="77777777" w:rsidR="005746F9" w:rsidRPr="00764DDE" w:rsidRDefault="00764DDE" w:rsidP="001071AA">
            <w:pPr>
              <w:rPr>
                <w:b/>
              </w:rPr>
            </w:pPr>
            <w:r w:rsidRPr="00764DDE">
              <w:rPr>
                <w:b/>
              </w:rPr>
              <w:t>ILOŚĆ (szt.)</w:t>
            </w:r>
          </w:p>
        </w:tc>
        <w:tc>
          <w:tcPr>
            <w:tcW w:w="3113" w:type="dxa"/>
          </w:tcPr>
          <w:p w14:paraId="6A1EB2EE" w14:textId="77777777" w:rsidR="005746F9" w:rsidRPr="00764DDE" w:rsidRDefault="005746F9" w:rsidP="005746F9">
            <w:pPr>
              <w:jc w:val="center"/>
              <w:rPr>
                <w:b/>
              </w:rPr>
            </w:pPr>
            <w:r w:rsidRPr="00764DDE">
              <w:rPr>
                <w:b/>
              </w:rPr>
              <w:t>UWAGI</w:t>
            </w:r>
          </w:p>
        </w:tc>
      </w:tr>
      <w:tr w:rsidR="005746F9" w14:paraId="6B762321" w14:textId="77777777" w:rsidTr="00764DDE">
        <w:tc>
          <w:tcPr>
            <w:tcW w:w="562" w:type="dxa"/>
          </w:tcPr>
          <w:p w14:paraId="7A805E5F" w14:textId="77777777" w:rsidR="005746F9" w:rsidRDefault="00764DDE" w:rsidP="001071AA">
            <w:r>
              <w:t>1.</w:t>
            </w:r>
          </w:p>
        </w:tc>
        <w:tc>
          <w:tcPr>
            <w:tcW w:w="3969" w:type="dxa"/>
          </w:tcPr>
          <w:p w14:paraId="29B1620B" w14:textId="77777777" w:rsidR="005746F9" w:rsidRDefault="005746F9" w:rsidP="001071AA">
            <w:r>
              <w:t>Zd1 Wierzba płacząca</w:t>
            </w:r>
          </w:p>
        </w:tc>
        <w:tc>
          <w:tcPr>
            <w:tcW w:w="1418" w:type="dxa"/>
          </w:tcPr>
          <w:p w14:paraId="150AF978" w14:textId="77777777" w:rsidR="005746F9" w:rsidRDefault="005746F9" w:rsidP="00764DDE">
            <w:pPr>
              <w:jc w:val="center"/>
            </w:pPr>
            <w:r>
              <w:t>1</w:t>
            </w:r>
          </w:p>
        </w:tc>
        <w:tc>
          <w:tcPr>
            <w:tcW w:w="3113" w:type="dxa"/>
          </w:tcPr>
          <w:p w14:paraId="61113048" w14:textId="77777777" w:rsidR="005746F9" w:rsidRDefault="005746F9" w:rsidP="001071AA"/>
        </w:tc>
      </w:tr>
      <w:tr w:rsidR="005746F9" w14:paraId="075E872F" w14:textId="77777777" w:rsidTr="00764DDE">
        <w:tc>
          <w:tcPr>
            <w:tcW w:w="562" w:type="dxa"/>
          </w:tcPr>
          <w:p w14:paraId="2E2E9530" w14:textId="77777777" w:rsidR="005746F9" w:rsidRDefault="00764DDE" w:rsidP="001071AA">
            <w:r>
              <w:t>2.</w:t>
            </w:r>
          </w:p>
        </w:tc>
        <w:tc>
          <w:tcPr>
            <w:tcW w:w="3969" w:type="dxa"/>
          </w:tcPr>
          <w:p w14:paraId="4C1E1101" w14:textId="77777777" w:rsidR="005746F9" w:rsidRDefault="005746F9" w:rsidP="001071AA">
            <w:r>
              <w:t>Zd2 Wierzba IWA “Pendula”</w:t>
            </w:r>
          </w:p>
        </w:tc>
        <w:tc>
          <w:tcPr>
            <w:tcW w:w="1418" w:type="dxa"/>
          </w:tcPr>
          <w:p w14:paraId="387F208A" w14:textId="77777777" w:rsidR="005746F9" w:rsidRDefault="005746F9" w:rsidP="00764DDE">
            <w:pPr>
              <w:jc w:val="center"/>
            </w:pPr>
            <w:r>
              <w:t>2</w:t>
            </w:r>
          </w:p>
        </w:tc>
        <w:tc>
          <w:tcPr>
            <w:tcW w:w="3113" w:type="dxa"/>
          </w:tcPr>
          <w:p w14:paraId="00102B6C" w14:textId="77777777" w:rsidR="005746F9" w:rsidRDefault="005746F9" w:rsidP="001071AA"/>
        </w:tc>
      </w:tr>
      <w:tr w:rsidR="005746F9" w14:paraId="797B4525" w14:textId="77777777" w:rsidTr="00764DDE">
        <w:tc>
          <w:tcPr>
            <w:tcW w:w="562" w:type="dxa"/>
          </w:tcPr>
          <w:p w14:paraId="5074CB59" w14:textId="77777777" w:rsidR="005746F9" w:rsidRDefault="00764DDE" w:rsidP="001071AA">
            <w:r>
              <w:t>3.</w:t>
            </w:r>
          </w:p>
        </w:tc>
        <w:tc>
          <w:tcPr>
            <w:tcW w:w="3969" w:type="dxa"/>
          </w:tcPr>
          <w:p w14:paraId="2BAA0273" w14:textId="77777777" w:rsidR="005746F9" w:rsidRDefault="005746F9" w:rsidP="001071AA">
            <w:r>
              <w:t>Zk1 Bukszpan wieczniezielony</w:t>
            </w:r>
          </w:p>
        </w:tc>
        <w:tc>
          <w:tcPr>
            <w:tcW w:w="1418" w:type="dxa"/>
          </w:tcPr>
          <w:p w14:paraId="342CB35F" w14:textId="77777777" w:rsidR="005746F9" w:rsidRDefault="005746F9" w:rsidP="00764DDE">
            <w:pPr>
              <w:jc w:val="center"/>
            </w:pPr>
            <w:r>
              <w:t>90</w:t>
            </w:r>
          </w:p>
        </w:tc>
        <w:tc>
          <w:tcPr>
            <w:tcW w:w="3113" w:type="dxa"/>
          </w:tcPr>
          <w:p w14:paraId="31EA02D4" w14:textId="77777777" w:rsidR="005746F9" w:rsidRDefault="005746F9" w:rsidP="001071AA">
            <w:r>
              <w:t>Sadzić w 2 rzędach co ok. 30 cm</w:t>
            </w:r>
          </w:p>
        </w:tc>
      </w:tr>
      <w:tr w:rsidR="005746F9" w14:paraId="0BE59F90" w14:textId="77777777" w:rsidTr="00764DDE">
        <w:tc>
          <w:tcPr>
            <w:tcW w:w="562" w:type="dxa"/>
          </w:tcPr>
          <w:p w14:paraId="09189D3F" w14:textId="77777777" w:rsidR="005746F9" w:rsidRDefault="00764DDE" w:rsidP="001071AA">
            <w:r>
              <w:t>4.</w:t>
            </w:r>
          </w:p>
        </w:tc>
        <w:tc>
          <w:tcPr>
            <w:tcW w:w="3969" w:type="dxa"/>
          </w:tcPr>
          <w:p w14:paraId="105536A8" w14:textId="77777777" w:rsidR="005746F9" w:rsidRDefault="005746F9" w:rsidP="001071AA">
            <w:r>
              <w:t>Zk2 Jałowiec pospolity “Green Carpet”</w:t>
            </w:r>
          </w:p>
        </w:tc>
        <w:tc>
          <w:tcPr>
            <w:tcW w:w="1418" w:type="dxa"/>
          </w:tcPr>
          <w:p w14:paraId="301E8A6C" w14:textId="77777777" w:rsidR="005746F9" w:rsidRDefault="005746F9" w:rsidP="00764DDE">
            <w:pPr>
              <w:jc w:val="center"/>
            </w:pPr>
            <w:r>
              <w:t>2</w:t>
            </w:r>
          </w:p>
        </w:tc>
        <w:tc>
          <w:tcPr>
            <w:tcW w:w="3113" w:type="dxa"/>
          </w:tcPr>
          <w:p w14:paraId="1EB11E57" w14:textId="77777777" w:rsidR="005746F9" w:rsidRDefault="005746F9" w:rsidP="001071AA"/>
        </w:tc>
      </w:tr>
      <w:tr w:rsidR="005746F9" w14:paraId="6AA92F20" w14:textId="77777777" w:rsidTr="00764DDE">
        <w:tc>
          <w:tcPr>
            <w:tcW w:w="562" w:type="dxa"/>
          </w:tcPr>
          <w:p w14:paraId="03271462" w14:textId="77777777" w:rsidR="005746F9" w:rsidRDefault="00764DDE" w:rsidP="001071AA">
            <w:r>
              <w:t>5.</w:t>
            </w:r>
          </w:p>
        </w:tc>
        <w:tc>
          <w:tcPr>
            <w:tcW w:w="3969" w:type="dxa"/>
          </w:tcPr>
          <w:p w14:paraId="0D45A881" w14:textId="77777777" w:rsidR="005746F9" w:rsidRDefault="005746F9" w:rsidP="001071AA">
            <w:r>
              <w:t>Zk3 Iraga płożąca zimozielona</w:t>
            </w:r>
          </w:p>
        </w:tc>
        <w:tc>
          <w:tcPr>
            <w:tcW w:w="1418" w:type="dxa"/>
          </w:tcPr>
          <w:p w14:paraId="445E197C" w14:textId="77777777" w:rsidR="005746F9" w:rsidRDefault="005746F9" w:rsidP="00764DDE">
            <w:pPr>
              <w:jc w:val="center"/>
            </w:pPr>
            <w:r>
              <w:t>25</w:t>
            </w:r>
          </w:p>
        </w:tc>
        <w:tc>
          <w:tcPr>
            <w:tcW w:w="3113" w:type="dxa"/>
          </w:tcPr>
          <w:p w14:paraId="6904727E" w14:textId="77777777" w:rsidR="005746F9" w:rsidRDefault="005746F9" w:rsidP="001071AA">
            <w:r>
              <w:t>Sadzić co ok.1m</w:t>
            </w:r>
          </w:p>
        </w:tc>
      </w:tr>
      <w:tr w:rsidR="005746F9" w14:paraId="2C044479" w14:textId="77777777" w:rsidTr="00764DDE">
        <w:tc>
          <w:tcPr>
            <w:tcW w:w="562" w:type="dxa"/>
          </w:tcPr>
          <w:p w14:paraId="7781D948" w14:textId="77777777" w:rsidR="005746F9" w:rsidRDefault="00764DDE" w:rsidP="001071AA">
            <w:r>
              <w:t>6.</w:t>
            </w:r>
          </w:p>
        </w:tc>
        <w:tc>
          <w:tcPr>
            <w:tcW w:w="3969" w:type="dxa"/>
          </w:tcPr>
          <w:p w14:paraId="4B798642" w14:textId="77777777" w:rsidR="005746F9" w:rsidRDefault="005746F9" w:rsidP="001071AA">
            <w:r>
              <w:t>Zk4 Lilak Mayera Palibin</w:t>
            </w:r>
          </w:p>
        </w:tc>
        <w:tc>
          <w:tcPr>
            <w:tcW w:w="1418" w:type="dxa"/>
          </w:tcPr>
          <w:p w14:paraId="1020696C" w14:textId="77777777" w:rsidR="005746F9" w:rsidRDefault="005746F9" w:rsidP="00764DDE">
            <w:pPr>
              <w:jc w:val="center"/>
            </w:pPr>
            <w:r>
              <w:t>2</w:t>
            </w:r>
          </w:p>
        </w:tc>
        <w:tc>
          <w:tcPr>
            <w:tcW w:w="3113" w:type="dxa"/>
          </w:tcPr>
          <w:p w14:paraId="467906BC" w14:textId="77777777" w:rsidR="005746F9" w:rsidRDefault="005746F9" w:rsidP="001071AA"/>
        </w:tc>
      </w:tr>
      <w:tr w:rsidR="005746F9" w14:paraId="2D6EA6C1" w14:textId="77777777" w:rsidTr="00764DDE">
        <w:tc>
          <w:tcPr>
            <w:tcW w:w="562" w:type="dxa"/>
          </w:tcPr>
          <w:p w14:paraId="3AC39832" w14:textId="77777777" w:rsidR="005746F9" w:rsidRDefault="00764DDE" w:rsidP="001071AA">
            <w:r>
              <w:t>7.</w:t>
            </w:r>
          </w:p>
        </w:tc>
        <w:tc>
          <w:tcPr>
            <w:tcW w:w="3969" w:type="dxa"/>
          </w:tcPr>
          <w:p w14:paraId="7CB27F84" w14:textId="77777777" w:rsidR="005746F9" w:rsidRDefault="005746F9" w:rsidP="001071AA">
            <w:r>
              <w:t>Zk5 Żywotnik Górski /Jałowiec Sabityński</w:t>
            </w:r>
          </w:p>
        </w:tc>
        <w:tc>
          <w:tcPr>
            <w:tcW w:w="1418" w:type="dxa"/>
          </w:tcPr>
          <w:p w14:paraId="66D2E47C" w14:textId="77777777" w:rsidR="005746F9" w:rsidRDefault="005746F9" w:rsidP="00764DDE">
            <w:pPr>
              <w:jc w:val="center"/>
            </w:pPr>
            <w:r>
              <w:t>1/2</w:t>
            </w:r>
          </w:p>
        </w:tc>
        <w:tc>
          <w:tcPr>
            <w:tcW w:w="3113" w:type="dxa"/>
          </w:tcPr>
          <w:p w14:paraId="43945ADD" w14:textId="77777777" w:rsidR="005746F9" w:rsidRDefault="005746F9" w:rsidP="001071AA"/>
        </w:tc>
      </w:tr>
      <w:tr w:rsidR="005746F9" w14:paraId="398531D7" w14:textId="77777777" w:rsidTr="00764DDE">
        <w:tc>
          <w:tcPr>
            <w:tcW w:w="562" w:type="dxa"/>
          </w:tcPr>
          <w:p w14:paraId="0900051F" w14:textId="77777777" w:rsidR="005746F9" w:rsidRDefault="00764DDE" w:rsidP="001071AA">
            <w:r>
              <w:t>8.</w:t>
            </w:r>
          </w:p>
        </w:tc>
        <w:tc>
          <w:tcPr>
            <w:tcW w:w="3969" w:type="dxa"/>
          </w:tcPr>
          <w:p w14:paraId="60D122EB" w14:textId="77777777" w:rsidR="005746F9" w:rsidRDefault="005746F9" w:rsidP="001071AA">
            <w:r>
              <w:t>Zp1 Bluszcz pospolity</w:t>
            </w:r>
          </w:p>
        </w:tc>
        <w:tc>
          <w:tcPr>
            <w:tcW w:w="1418" w:type="dxa"/>
          </w:tcPr>
          <w:p w14:paraId="5235751A" w14:textId="77777777" w:rsidR="005746F9" w:rsidRDefault="005746F9" w:rsidP="00764DDE">
            <w:pPr>
              <w:jc w:val="center"/>
            </w:pPr>
            <w:r>
              <w:t>16</w:t>
            </w:r>
          </w:p>
        </w:tc>
        <w:tc>
          <w:tcPr>
            <w:tcW w:w="3113" w:type="dxa"/>
          </w:tcPr>
          <w:p w14:paraId="67DA3737" w14:textId="77777777" w:rsidR="005746F9" w:rsidRDefault="005746F9" w:rsidP="001071AA">
            <w:r>
              <w:t xml:space="preserve"> Bluszcz pospolity</w:t>
            </w:r>
          </w:p>
        </w:tc>
      </w:tr>
    </w:tbl>
    <w:p w14:paraId="45D5DE6C" w14:textId="77777777" w:rsidR="005746F9" w:rsidRDefault="005746F9" w:rsidP="001071AA"/>
    <w:p w14:paraId="38C29C7E" w14:textId="77777777" w:rsidR="001071AA" w:rsidRPr="005746F9" w:rsidRDefault="00293182" w:rsidP="001071AA">
      <w:pPr>
        <w:rPr>
          <w:b/>
        </w:rPr>
      </w:pPr>
      <w:r>
        <w:rPr>
          <w:b/>
        </w:rPr>
        <w:t>12</w:t>
      </w:r>
      <w:r w:rsidR="001071AA" w:rsidRPr="005746F9">
        <w:rPr>
          <w:b/>
        </w:rPr>
        <w:t>. PROJEKTOWANE UZBROJENIE INFRASTRUKTURY TECHNICZNEJ</w:t>
      </w:r>
    </w:p>
    <w:p w14:paraId="1CFA5DA6" w14:textId="77777777" w:rsidR="001071AA" w:rsidRDefault="001071AA" w:rsidP="001071AA">
      <w:r>
        <w:t>Projektuje się infrastrukturę techniczną (zewnętrzne instalacje) w granicach działki inwestycyjnej.</w:t>
      </w:r>
    </w:p>
    <w:p w14:paraId="4BE774E8" w14:textId="77777777" w:rsidR="001071AA" w:rsidRPr="005746F9" w:rsidRDefault="00293182" w:rsidP="001071AA">
      <w:pPr>
        <w:rPr>
          <w:b/>
        </w:rPr>
      </w:pPr>
      <w:r>
        <w:rPr>
          <w:b/>
        </w:rPr>
        <w:t>12</w:t>
      </w:r>
      <w:r w:rsidR="001071AA" w:rsidRPr="005746F9">
        <w:rPr>
          <w:b/>
        </w:rPr>
        <w:t>.1. KANALIZACJA DESZCZOWA</w:t>
      </w:r>
    </w:p>
    <w:p w14:paraId="097CCCB0" w14:textId="77777777" w:rsidR="000F2D0F" w:rsidRDefault="00D0574B" w:rsidP="000F2D0F">
      <w:pPr>
        <w:spacing w:after="0" w:line="360" w:lineRule="auto"/>
        <w:jc w:val="both"/>
      </w:pPr>
      <w:r>
        <w:t xml:space="preserve">Projektuje się zebranie wód opadowych z dachów budynku i nawierzchni </w:t>
      </w:r>
      <w:r w:rsidR="000F2D0F">
        <w:t xml:space="preserve">utwardzonych </w:t>
      </w:r>
      <w:r>
        <w:t xml:space="preserve">do </w:t>
      </w:r>
      <w:r w:rsidR="001071AA">
        <w:t>projektowanej</w:t>
      </w:r>
      <w:r w:rsidR="005746F9">
        <w:t xml:space="preserve"> </w:t>
      </w:r>
      <w:r w:rsidR="001071AA">
        <w:t xml:space="preserve">kanalizacji deszczowej poprzez istniejące wpustu po ich uprzednim </w:t>
      </w:r>
      <w:r w:rsidR="005746F9">
        <w:t xml:space="preserve">wypoziomowaniu do projektowanych </w:t>
      </w:r>
      <w:r>
        <w:t xml:space="preserve">warunków. </w:t>
      </w:r>
      <w:r w:rsidR="001071AA">
        <w:t>W celu zapobiegnięcia spływu wód deszczowyc</w:t>
      </w:r>
      <w:r>
        <w:t>h</w:t>
      </w:r>
      <w:r w:rsidR="001071AA">
        <w:t xml:space="preserve"> na teren działki drogowej projekt</w:t>
      </w:r>
      <w:r>
        <w:t xml:space="preserve">uje się przy granicy działki na </w:t>
      </w:r>
      <w:r w:rsidR="001071AA">
        <w:t xml:space="preserve">istniejących wjazdach odwodnienie </w:t>
      </w:r>
      <w:r>
        <w:t xml:space="preserve">liniowe. </w:t>
      </w:r>
    </w:p>
    <w:p w14:paraId="13C53EB4" w14:textId="77777777" w:rsidR="001071AA" w:rsidRDefault="00D0574B" w:rsidP="000F2D0F">
      <w:pPr>
        <w:spacing w:after="0" w:line="360" w:lineRule="auto"/>
        <w:jc w:val="both"/>
      </w:pPr>
      <w:r>
        <w:t xml:space="preserve">Podłączenie instalacji kanalizacji deszczowej do sieci kanalizacji deszczowej w ul. </w:t>
      </w:r>
      <w:r w:rsidR="000F2D0F">
        <w:t xml:space="preserve">Spedytorskiej </w:t>
      </w:r>
      <w:r w:rsidR="001071AA">
        <w:t>we</w:t>
      </w:r>
      <w:r>
        <w:t xml:space="preserve">dług </w:t>
      </w:r>
      <w:r w:rsidR="001071AA">
        <w:t>osobnego opracowania.</w:t>
      </w:r>
    </w:p>
    <w:p w14:paraId="11032CCD" w14:textId="77777777" w:rsidR="001071AA" w:rsidRDefault="001071AA" w:rsidP="001071AA">
      <w:r>
        <w:t>Wytyczne do projektu kanalizacji deszczowej w P.B</w:t>
      </w:r>
      <w:r w:rsidR="00D0574B">
        <w:t xml:space="preserve"> </w:t>
      </w:r>
      <w:r>
        <w:t>.Ins</w:t>
      </w:r>
      <w:r w:rsidR="00D0574B">
        <w:t>talacje sanitarne-kanalizacja de</w:t>
      </w:r>
      <w:r>
        <w:t>szczowa.</w:t>
      </w:r>
    </w:p>
    <w:p w14:paraId="41DA6ACC" w14:textId="77777777" w:rsidR="001071AA" w:rsidRPr="00D0574B" w:rsidRDefault="00293182" w:rsidP="001071AA">
      <w:pPr>
        <w:rPr>
          <w:b/>
        </w:rPr>
      </w:pPr>
      <w:r>
        <w:rPr>
          <w:b/>
        </w:rPr>
        <w:t>12</w:t>
      </w:r>
      <w:r w:rsidR="001071AA" w:rsidRPr="00D0574B">
        <w:rPr>
          <w:b/>
        </w:rPr>
        <w:t>.2. INSTALACJA ELEKTRYCZNA – OŚWIETLENIE ZEWNĘTRZNE</w:t>
      </w:r>
    </w:p>
    <w:p w14:paraId="733FE208" w14:textId="77777777" w:rsidR="001071AA" w:rsidRDefault="001071AA" w:rsidP="001071AA">
      <w:r>
        <w:t>W ramach budowy placu parkingowego zaprojektowano instalacje oświetlenia zewnę</w:t>
      </w:r>
      <w:r w:rsidR="00D0574B">
        <w:t>t</w:t>
      </w:r>
      <w:r>
        <w:t>rznego.</w:t>
      </w:r>
    </w:p>
    <w:p w14:paraId="74CF4982" w14:textId="77777777" w:rsidR="001071AA" w:rsidRDefault="001071AA" w:rsidP="001071AA">
      <w:r>
        <w:t>Projektuje się:</w:t>
      </w:r>
    </w:p>
    <w:p w14:paraId="4F440320" w14:textId="77777777" w:rsidR="00D0574B" w:rsidRDefault="001071AA" w:rsidP="001071AA">
      <w:r>
        <w:t xml:space="preserve">- szafkę oświetlenia zewnętrznego zlokalizowana na bocznej ścianie budynku “D”. Szafka będzie </w:t>
      </w:r>
    </w:p>
    <w:p w14:paraId="7F38C90C" w14:textId="77777777" w:rsidR="001071AA" w:rsidRDefault="00D0574B" w:rsidP="001071AA">
      <w:r>
        <w:t xml:space="preserve">zasilana z </w:t>
      </w:r>
      <w:r w:rsidR="001071AA">
        <w:t>istniejącej rozdzielni.</w:t>
      </w:r>
    </w:p>
    <w:p w14:paraId="4085DD2D" w14:textId="77777777" w:rsidR="001071AA" w:rsidRDefault="001071AA" w:rsidP="001071AA">
      <w:r>
        <w:t>- linie kablowe oświetlenia zewnętrznego</w:t>
      </w:r>
    </w:p>
    <w:p w14:paraId="6A82DF16" w14:textId="77777777" w:rsidR="00D0574B" w:rsidRDefault="001071AA" w:rsidP="001071AA">
      <w:r>
        <w:t xml:space="preserve">- zewnętrzne oprawy oświetleniowe na słupach aluminiowych, cylindrycznych anodowanych na kolor </w:t>
      </w:r>
    </w:p>
    <w:p w14:paraId="39B543BB" w14:textId="77777777" w:rsidR="00D0574B" w:rsidRDefault="00D0574B" w:rsidP="001071AA">
      <w:r>
        <w:lastRenderedPageBreak/>
        <w:t>C</w:t>
      </w:r>
      <w:r w:rsidR="001071AA">
        <w:t>zarny</w:t>
      </w:r>
      <w:r>
        <w:t xml:space="preserve"> </w:t>
      </w:r>
      <w:r w:rsidR="001071AA">
        <w:t xml:space="preserve">(h=4m, śr. przy podstawie Ø120, podstawa słupa 26x26 cm) i fundamentach </w:t>
      </w:r>
    </w:p>
    <w:p w14:paraId="79F4369F" w14:textId="77777777" w:rsidR="00D0574B" w:rsidRDefault="00D0574B" w:rsidP="001071AA">
      <w:r>
        <w:t xml:space="preserve">prefabrykowanych. </w:t>
      </w:r>
      <w:r w:rsidR="001071AA">
        <w:t xml:space="preserve">Oprawy stylowe, parkowe montowana na wysokości 3,75 cm nad terenem. </w:t>
      </w:r>
    </w:p>
    <w:p w14:paraId="28E05BDD" w14:textId="77777777" w:rsidR="00D0574B" w:rsidRDefault="00D0574B" w:rsidP="001071AA">
      <w:r>
        <w:t xml:space="preserve">Daszek (Ø560) i korpus oprawy </w:t>
      </w:r>
      <w:r w:rsidR="001071AA">
        <w:t xml:space="preserve">wykonane z ukształtowanej anodowanej blachy </w:t>
      </w:r>
      <w:r>
        <w:t>aluminiowej</w:t>
      </w:r>
      <w:r w:rsidR="001071AA">
        <w:t xml:space="preserve"> na kolor </w:t>
      </w:r>
    </w:p>
    <w:p w14:paraId="4230E88E" w14:textId="77777777" w:rsidR="001071AA" w:rsidRDefault="00D0574B" w:rsidP="001071AA">
      <w:r>
        <w:t xml:space="preserve">czarny. Klosz wykonany z PMMA w </w:t>
      </w:r>
      <w:r w:rsidR="001071AA">
        <w:t xml:space="preserve">kształcie szyszki. Projektuje </w:t>
      </w:r>
      <w:r>
        <w:t>się</w:t>
      </w:r>
      <w:r w:rsidR="001071AA">
        <w:t xml:space="preserve"> 11 szt. Lamp na słupie</w:t>
      </w:r>
    </w:p>
    <w:p w14:paraId="69565D0F" w14:textId="77777777" w:rsidR="00D0574B" w:rsidRDefault="001071AA" w:rsidP="001071AA">
      <w:r>
        <w:t xml:space="preserve">- zewnętrzne oprawy oświetleniowe LEDowe do montażu w podłożu za pomocą puszki montażowej </w:t>
      </w:r>
    </w:p>
    <w:p w14:paraId="313D019C" w14:textId="77777777" w:rsidR="001071AA" w:rsidRDefault="00D0574B" w:rsidP="001071AA">
      <w:r>
        <w:t xml:space="preserve">Ø52x100mm </w:t>
      </w:r>
      <w:r w:rsidR="001071AA">
        <w:t>z przesłoną z</w:t>
      </w:r>
      <w:r>
        <w:t>e</w:t>
      </w:r>
      <w:r w:rsidR="001071AA">
        <w:t xml:space="preserve"> szkła hartowanego o gr.4 mm. - oświetlenie dekoracyjne</w:t>
      </w:r>
    </w:p>
    <w:p w14:paraId="0C738C80" w14:textId="77777777" w:rsidR="001071AA" w:rsidRDefault="000F2D0F" w:rsidP="000F2D0F">
      <w:pPr>
        <w:spacing w:after="0" w:line="360" w:lineRule="auto"/>
        <w:jc w:val="both"/>
      </w:pPr>
      <w:r>
        <w:t xml:space="preserve">Wytyczne dotyczące projektu instalacji oświetlenia zewnętrznego oraz </w:t>
      </w:r>
      <w:r w:rsidR="00D0574B">
        <w:t>cha</w:t>
      </w:r>
      <w:r>
        <w:t xml:space="preserve">rakterystyka </w:t>
      </w:r>
      <w:r w:rsidR="00D0574B">
        <w:t xml:space="preserve">opraw </w:t>
      </w:r>
      <w:r w:rsidR="001071AA">
        <w:t>oświetleniowych w P.B. Instalacje Elektryczne – OŚWIETLENIE ZEWNĘTRZNE.</w:t>
      </w:r>
    </w:p>
    <w:p w14:paraId="47E1C146" w14:textId="77777777" w:rsidR="001071AA" w:rsidRPr="00D0574B" w:rsidRDefault="00293182" w:rsidP="001071AA">
      <w:pPr>
        <w:rPr>
          <w:b/>
        </w:rPr>
      </w:pPr>
      <w:r>
        <w:rPr>
          <w:b/>
        </w:rPr>
        <w:t>13</w:t>
      </w:r>
      <w:r w:rsidR="001071AA" w:rsidRPr="00D0574B">
        <w:rPr>
          <w:b/>
        </w:rPr>
        <w:t>. MAŁA ARCHITEKTURA</w:t>
      </w:r>
    </w:p>
    <w:p w14:paraId="3AC06BCD" w14:textId="77777777" w:rsidR="001071AA" w:rsidRDefault="001071AA" w:rsidP="001071AA">
      <w:r>
        <w:t xml:space="preserve">Teren dziedzińca zespołu budynków WSSE projektuje się </w:t>
      </w:r>
      <w:r w:rsidR="00D0574B">
        <w:t>doposażyć</w:t>
      </w:r>
      <w:r>
        <w:t xml:space="preserve"> w elementy małej architektury.</w:t>
      </w:r>
    </w:p>
    <w:p w14:paraId="02F47B5B" w14:textId="77777777" w:rsidR="001071AA" w:rsidRDefault="00D0574B" w:rsidP="001071AA">
      <w:r>
        <w:t>Projektuje</w:t>
      </w:r>
      <w:r w:rsidR="001071AA">
        <w:t xml:space="preserve"> się:</w:t>
      </w:r>
    </w:p>
    <w:p w14:paraId="782D0A67" w14:textId="77777777" w:rsidR="001071AA" w:rsidRDefault="001071AA" w:rsidP="001071AA">
      <w:r>
        <w:t>A1- Stojak na rowery 6 stanowiskowy – 1szt.</w:t>
      </w:r>
    </w:p>
    <w:p w14:paraId="72F50209" w14:textId="77777777" w:rsidR="001071AA" w:rsidRDefault="001071AA" w:rsidP="001071AA">
      <w:r>
        <w:t xml:space="preserve">       - materiał stojaka – żeliwo  + stal malowane proszkowa na kol. Czarny (RAL 9005 – struktura)</w:t>
      </w:r>
    </w:p>
    <w:p w14:paraId="3C5C0456" w14:textId="77777777" w:rsidR="001071AA" w:rsidRDefault="001071AA" w:rsidP="001071AA">
      <w:r>
        <w:t xml:space="preserve">       - wym. dł. 150 cm, szr. 70 cm, wys. 70 cm</w:t>
      </w:r>
    </w:p>
    <w:p w14:paraId="311F34D4" w14:textId="77777777" w:rsidR="001071AA" w:rsidRDefault="001071AA" w:rsidP="001071AA">
      <w:r>
        <w:t xml:space="preserve">       - mocowany za pomocą śrub bezpośrednio do podłoża</w:t>
      </w:r>
    </w:p>
    <w:p w14:paraId="153A7DD6" w14:textId="77777777" w:rsidR="001071AA" w:rsidRDefault="001071AA" w:rsidP="001071AA">
      <w:r>
        <w:t>A2- Ławki żeliwne parkowe z oparciem bez podłokietników – 3 szt.</w:t>
      </w:r>
    </w:p>
    <w:p w14:paraId="7FFA45E4" w14:textId="77777777" w:rsidR="001071AA" w:rsidRDefault="00D0574B" w:rsidP="001071AA">
      <w:r>
        <w:t xml:space="preserve">       - ste</w:t>
      </w:r>
      <w:r w:rsidR="001071AA">
        <w:t>laża z odlewów żeliwnych malowanych na kolor czarny;</w:t>
      </w:r>
    </w:p>
    <w:p w14:paraId="3F584326" w14:textId="77777777" w:rsidR="001071AA" w:rsidRDefault="00D0574B" w:rsidP="001071AA">
      <w:r>
        <w:t xml:space="preserve">       - siedzisko z des</w:t>
      </w:r>
      <w:r w:rsidR="001071AA">
        <w:t>ek świerkowych malowane dwukrotnie lakierobejcą - palisander</w:t>
      </w:r>
    </w:p>
    <w:p w14:paraId="3814E471" w14:textId="77777777" w:rsidR="001071AA" w:rsidRDefault="001071AA" w:rsidP="001071AA">
      <w:r>
        <w:t xml:space="preserve">  </w:t>
      </w:r>
      <w:r w:rsidR="00D0574B">
        <w:t xml:space="preserve">    </w:t>
      </w:r>
      <w:r>
        <w:t xml:space="preserve"> - wym. 160-170 cm, wys. siedziska 41 cm</w:t>
      </w:r>
    </w:p>
    <w:p w14:paraId="148CA283" w14:textId="77777777" w:rsidR="00D0574B" w:rsidRDefault="001071AA" w:rsidP="001071AA">
      <w:r>
        <w:t xml:space="preserve">  </w:t>
      </w:r>
      <w:r w:rsidR="00D0574B">
        <w:t xml:space="preserve">    </w:t>
      </w:r>
      <w:r>
        <w:t xml:space="preserve"> - montaż za pomocą śrub do podstawy z wylewki betonowej  (na terenie </w:t>
      </w:r>
      <w:r w:rsidR="00D0574B">
        <w:t>trawnika</w:t>
      </w:r>
      <w:r>
        <w:t xml:space="preserve">) lub </w:t>
      </w:r>
    </w:p>
    <w:p w14:paraId="72433ECC" w14:textId="77777777" w:rsidR="001071AA" w:rsidRDefault="00D0574B" w:rsidP="001071AA">
      <w:r>
        <w:t xml:space="preserve">         bezpośrednio do  </w:t>
      </w:r>
      <w:r w:rsidR="001071AA">
        <w:t>podłoża (kostki brukowej)</w:t>
      </w:r>
    </w:p>
    <w:p w14:paraId="18CD15B1" w14:textId="77777777" w:rsidR="001071AA" w:rsidRDefault="001071AA" w:rsidP="001071AA">
      <w:r>
        <w:t>A3 – Ławka z donicą – 2szt.</w:t>
      </w:r>
    </w:p>
    <w:p w14:paraId="0EC5EB44" w14:textId="77777777" w:rsidR="001071AA" w:rsidRDefault="001071AA" w:rsidP="001071AA">
      <w:r>
        <w:t xml:space="preserve">         - materiał wykonana stal malowana na kolor czarny (RAL 9005)</w:t>
      </w:r>
    </w:p>
    <w:p w14:paraId="59DF3983" w14:textId="77777777" w:rsidR="001071AA" w:rsidRDefault="001071AA" w:rsidP="001071AA">
      <w:r>
        <w:t xml:space="preserve">         - siedzisko z desek świerkowych malowane lakierem – kol. Orzech</w:t>
      </w:r>
    </w:p>
    <w:p w14:paraId="63AE3E10" w14:textId="77777777" w:rsidR="001071AA" w:rsidRDefault="001071AA" w:rsidP="001071AA">
      <w:r>
        <w:t xml:space="preserve">         </w:t>
      </w:r>
      <w:r w:rsidR="00C50416">
        <w:t xml:space="preserve">  </w:t>
      </w:r>
      <w:r>
        <w:t>wym. dł. 270Cm, szer. 45cm, wys.45cm</w:t>
      </w:r>
    </w:p>
    <w:p w14:paraId="2E8FE619" w14:textId="77777777" w:rsidR="001071AA" w:rsidRDefault="00D0574B" w:rsidP="001071AA">
      <w:r>
        <w:t xml:space="preserve">        </w:t>
      </w:r>
      <w:r w:rsidR="00C50416">
        <w:t xml:space="preserve">   </w:t>
      </w:r>
      <w:r w:rsidR="001071AA">
        <w:t>Przed zamontowaniem ławki należy wypoziomować podłoże w miejscu jej montażu.</w:t>
      </w:r>
    </w:p>
    <w:p w14:paraId="617B1157" w14:textId="77777777" w:rsidR="001071AA" w:rsidRDefault="001071AA" w:rsidP="001071AA">
      <w:r>
        <w:t>A4 – Kosz stalowy - 4 szt.</w:t>
      </w:r>
    </w:p>
    <w:p w14:paraId="495522A7" w14:textId="77777777" w:rsidR="001071AA" w:rsidRDefault="001071AA" w:rsidP="001071AA">
      <w:r>
        <w:t xml:space="preserve">        - materiał wykonania – kosz wykonany z blachy ocynkowanej malowanej na kolor czarny, słupek</w:t>
      </w:r>
    </w:p>
    <w:p w14:paraId="621F37A8" w14:textId="77777777" w:rsidR="001071AA" w:rsidRDefault="001071AA" w:rsidP="001071AA">
      <w:r>
        <w:t xml:space="preserve">           metalowy;</w:t>
      </w:r>
    </w:p>
    <w:p w14:paraId="62A723D0" w14:textId="77777777" w:rsidR="001071AA" w:rsidRDefault="001071AA" w:rsidP="001071AA">
      <w:r>
        <w:t xml:space="preserve">        - opróżnienie poprzez wyjęcie wkładu</w:t>
      </w:r>
    </w:p>
    <w:p w14:paraId="4115BF19" w14:textId="77777777" w:rsidR="001071AA" w:rsidRDefault="001071AA" w:rsidP="001071AA">
      <w:r>
        <w:t xml:space="preserve">        - pojemność – 35l</w:t>
      </w:r>
    </w:p>
    <w:p w14:paraId="7A51086E" w14:textId="77777777" w:rsidR="001071AA" w:rsidRDefault="001071AA" w:rsidP="001071AA">
      <w:r>
        <w:lastRenderedPageBreak/>
        <w:t xml:space="preserve">        - wym. wys. 110cm, śr. 32,5</w:t>
      </w:r>
    </w:p>
    <w:p w14:paraId="11BD68D0" w14:textId="77777777" w:rsidR="001071AA" w:rsidRDefault="001071AA" w:rsidP="001071AA">
      <w:r>
        <w:t xml:space="preserve">        - sposób montażu – do zabetonowania w gruncie lub montażu </w:t>
      </w:r>
      <w:r w:rsidR="00D0574B">
        <w:t>bezpośrednio</w:t>
      </w:r>
      <w:r>
        <w:t xml:space="preserve"> do podłoża</w:t>
      </w:r>
    </w:p>
    <w:p w14:paraId="2A6AA8FD" w14:textId="77777777" w:rsidR="001071AA" w:rsidRPr="00D0574B" w:rsidRDefault="00293182" w:rsidP="001071AA">
      <w:pPr>
        <w:rPr>
          <w:b/>
        </w:rPr>
      </w:pPr>
      <w:r>
        <w:rPr>
          <w:b/>
        </w:rPr>
        <w:t>14</w:t>
      </w:r>
      <w:r w:rsidR="001071AA" w:rsidRPr="00D0574B">
        <w:rPr>
          <w:b/>
        </w:rPr>
        <w:t>.</w:t>
      </w:r>
      <w:r w:rsidR="00C50416">
        <w:rPr>
          <w:b/>
        </w:rPr>
        <w:t xml:space="preserve"> </w:t>
      </w:r>
      <w:r w:rsidR="001071AA" w:rsidRPr="00D0574B">
        <w:rPr>
          <w:b/>
        </w:rPr>
        <w:t>OCHRONA P.POŻ</w:t>
      </w:r>
    </w:p>
    <w:p w14:paraId="58E1B8F1" w14:textId="77777777" w:rsidR="001071AA" w:rsidRDefault="001071AA" w:rsidP="000F2D0F">
      <w:pPr>
        <w:spacing w:after="0" w:line="360" w:lineRule="auto"/>
        <w:jc w:val="both"/>
      </w:pPr>
      <w:r>
        <w:t>Projektowane prace remontowe n</w:t>
      </w:r>
      <w:r w:rsidR="000F2D0F">
        <w:t>awierzchni i urządzenia terenu</w:t>
      </w:r>
      <w:r>
        <w:t xml:space="preserve"> nie zmienią warunków ochrony</w:t>
      </w:r>
      <w:r w:rsidR="000F2D0F">
        <w:t xml:space="preserve"> </w:t>
      </w:r>
      <w:r>
        <w:t>p.poż. (Rozporządzenia MSWiA w sprawie ochrony przeciwpożarowej budynków, innych obiektów</w:t>
      </w:r>
      <w:r w:rsidR="000F2D0F">
        <w:t xml:space="preserve"> </w:t>
      </w:r>
      <w:r>
        <w:t>budowlanych i terenów (tekst z dnia 7 czerwca 2010 r.-  Dz.U.2010 nr 109 poz. 719 z późniejszymi</w:t>
      </w:r>
      <w:r w:rsidR="000F2D0F">
        <w:t xml:space="preserve"> </w:t>
      </w:r>
      <w:r>
        <w:t xml:space="preserve">zmianami). </w:t>
      </w:r>
    </w:p>
    <w:p w14:paraId="6680D6E1" w14:textId="77777777" w:rsidR="001071AA" w:rsidRPr="00D0574B" w:rsidRDefault="00293182" w:rsidP="001071AA">
      <w:pPr>
        <w:rPr>
          <w:b/>
        </w:rPr>
      </w:pPr>
      <w:r>
        <w:rPr>
          <w:b/>
        </w:rPr>
        <w:t>15</w:t>
      </w:r>
      <w:r w:rsidR="001071AA" w:rsidRPr="00F16E8D">
        <w:rPr>
          <w:b/>
        </w:rPr>
        <w:t>.</w:t>
      </w:r>
      <w:r w:rsidR="001071AA">
        <w:t xml:space="preserve"> </w:t>
      </w:r>
      <w:r w:rsidR="001071AA" w:rsidRPr="00D0574B">
        <w:rPr>
          <w:b/>
        </w:rPr>
        <w:t>ODDZIAŁYWANIE INWESTYCJI NA OTOCZENIE/ ŚRODOWISKO</w:t>
      </w:r>
    </w:p>
    <w:p w14:paraId="77C07410" w14:textId="77777777" w:rsidR="001071AA" w:rsidRDefault="001071AA" w:rsidP="000F2D0F">
      <w:pPr>
        <w:spacing w:after="0" w:line="360" w:lineRule="auto"/>
        <w:jc w:val="both"/>
      </w:pPr>
      <w:r>
        <w:t>Inwestycja z racji swoich funkcji, jak i zastosowanych technologii i położenia nie stanowi zagrożenia</w:t>
      </w:r>
      <w:r w:rsidR="000F2D0F">
        <w:t xml:space="preserve"> dla zdrowia ludzi i dla środowiska (gleba, wody powierzchniowe i </w:t>
      </w:r>
      <w:r>
        <w:t>p</w:t>
      </w:r>
      <w:r w:rsidR="000F2D0F">
        <w:t xml:space="preserve">odziemne) oraz nie </w:t>
      </w:r>
      <w:r w:rsidR="00D0574B">
        <w:t xml:space="preserve">będzie </w:t>
      </w:r>
      <w:r>
        <w:t xml:space="preserve">oddziaływać na obszar Natura 2000. </w:t>
      </w:r>
    </w:p>
    <w:p w14:paraId="2D319375" w14:textId="77777777" w:rsidR="001071AA" w:rsidRDefault="001071AA" w:rsidP="001071AA">
      <w:r>
        <w:t xml:space="preserve">Powierzchnia terenu biologicznie czynnego wynosi: 21,19% </w:t>
      </w:r>
    </w:p>
    <w:p w14:paraId="61F2BCE7" w14:textId="77777777" w:rsidR="001071AA" w:rsidRDefault="001071AA" w:rsidP="001071AA">
      <w:r>
        <w:t>Inwestycja spełnia wymogi ustaleń MPZP w zakresie ochrony środowiska.</w:t>
      </w:r>
    </w:p>
    <w:p w14:paraId="3845DC1C" w14:textId="77777777" w:rsidR="001071AA" w:rsidRDefault="000F2D0F" w:rsidP="00A87CB2">
      <w:pPr>
        <w:spacing w:after="0" w:line="360" w:lineRule="auto"/>
        <w:jc w:val="both"/>
      </w:pPr>
      <w:r>
        <w:t xml:space="preserve">Planowana inwestycja przy spełnieniu wymagań określonych w </w:t>
      </w:r>
      <w:r w:rsidR="001071AA">
        <w:t>nini</w:t>
      </w:r>
      <w:r>
        <w:t xml:space="preserve">ejszym opracowaniu oraz </w:t>
      </w:r>
      <w:r w:rsidR="00A87CB2">
        <w:t xml:space="preserve">                      </w:t>
      </w:r>
      <w:r w:rsidR="00A51DCD">
        <w:t xml:space="preserve">w </w:t>
      </w:r>
      <w:r w:rsidR="001071AA">
        <w:t>przepisów  prawa nie pogorszy stosunków wodnych na gruntach sąsiednich.</w:t>
      </w:r>
    </w:p>
    <w:p w14:paraId="6B19F11D" w14:textId="77777777" w:rsidR="001071AA" w:rsidRDefault="001071AA" w:rsidP="00A87CB2">
      <w:pPr>
        <w:spacing w:after="0" w:line="360" w:lineRule="auto"/>
        <w:jc w:val="both"/>
      </w:pPr>
      <w:r>
        <w:t>Usuwanie i unieszkodliwianie odpadów komunalnych odbywać się będzie zgodnie z obowiązującym</w:t>
      </w:r>
      <w:r w:rsidR="00A87CB2">
        <w:t xml:space="preserve"> </w:t>
      </w:r>
      <w:r>
        <w:t>systemem gospodarki odpadami na terenie miasta Szczecin - przez specjalistyczną firmę zajmująca</w:t>
      </w:r>
      <w:r w:rsidR="00A87CB2">
        <w:t xml:space="preserve"> </w:t>
      </w:r>
      <w:r>
        <w:t xml:space="preserve">się utylizacją odpadów. </w:t>
      </w:r>
    </w:p>
    <w:p w14:paraId="5D43E8A9" w14:textId="77777777" w:rsidR="001071AA" w:rsidRDefault="001071AA" w:rsidP="00A87CB2">
      <w:pPr>
        <w:spacing w:after="0" w:line="360" w:lineRule="auto"/>
      </w:pPr>
      <w:r>
        <w:t>Ścisły obszar oddziaływania obiektu ze względu na zakres robót zamyka się całkowicie w granicach</w:t>
      </w:r>
      <w:r w:rsidR="00A87CB2">
        <w:t xml:space="preserve"> </w:t>
      </w:r>
      <w:r>
        <w:t xml:space="preserve">wyznaczonego terenu inwestycji tj. działki nr 22/2. </w:t>
      </w:r>
    </w:p>
    <w:p w14:paraId="11417071" w14:textId="77777777" w:rsidR="00A87CB2" w:rsidRDefault="001071AA" w:rsidP="00A87CB2">
      <w:pPr>
        <w:spacing w:after="0" w:line="360" w:lineRule="auto"/>
        <w:jc w:val="both"/>
      </w:pPr>
      <w:r>
        <w:t>Na etapie realizacji inwestycja będzie powodowała uciążliwości typowe dla etapu budowy.</w:t>
      </w:r>
    </w:p>
    <w:p w14:paraId="168358C0" w14:textId="77777777" w:rsidR="00A87CB2" w:rsidRDefault="001071AA" w:rsidP="00A87CB2">
      <w:pPr>
        <w:spacing w:after="0" w:line="360" w:lineRule="auto"/>
        <w:jc w:val="both"/>
      </w:pPr>
      <w:r>
        <w:t xml:space="preserve"> Na etapie budowy wystąpi zwiększony ruch pojazdów i maszyn budowlanych, mogący przyczynić się</w:t>
      </w:r>
      <w:r w:rsidR="00A87CB2">
        <w:t xml:space="preserve"> </w:t>
      </w:r>
      <w:r>
        <w:t>do krótkotrwałego zanieczyszczenia powietrza atmosferycznego (emisja spalin) i powodujący emisję</w:t>
      </w:r>
      <w:r w:rsidR="00A87CB2">
        <w:t xml:space="preserve"> </w:t>
      </w:r>
      <w:r>
        <w:t>hałasu. Ze względu na okresowe oddziaływanie ww. uciążliwości , a także niewielkie natężenie hałasu</w:t>
      </w:r>
      <w:r w:rsidR="00A87CB2">
        <w:t xml:space="preserve"> i niewielką emisję spalin nie będą one uciążliwe dla ludzi i </w:t>
      </w:r>
      <w:r>
        <w:t>środow</w:t>
      </w:r>
      <w:r w:rsidR="00A87CB2">
        <w:t xml:space="preserve">iska przyrodniczego. </w:t>
      </w:r>
    </w:p>
    <w:p w14:paraId="47F06BFB" w14:textId="77777777" w:rsidR="00A87CB2" w:rsidRDefault="00A51DCD" w:rsidP="00A87CB2">
      <w:pPr>
        <w:spacing w:after="0" w:line="360" w:lineRule="auto"/>
        <w:jc w:val="both"/>
      </w:pPr>
      <w:r>
        <w:t xml:space="preserve">Roboty </w:t>
      </w:r>
      <w:r w:rsidR="001071AA">
        <w:t xml:space="preserve">budowlane będą prowadzone wyłącznie w porze dziennej, a emisje spalin można ograniczyć </w:t>
      </w:r>
      <w:r>
        <w:t xml:space="preserve">poprzez </w:t>
      </w:r>
      <w:r w:rsidR="00A87CB2">
        <w:t xml:space="preserve">dobór właściwego </w:t>
      </w:r>
      <w:r w:rsidR="001071AA">
        <w:t>sprzę</w:t>
      </w:r>
      <w:r w:rsidR="00A87CB2">
        <w:t xml:space="preserve">tu, prawidłową eksploatację i organizację </w:t>
      </w:r>
      <w:r w:rsidR="001071AA">
        <w:t>r</w:t>
      </w:r>
      <w:r w:rsidR="00A87CB2">
        <w:t xml:space="preserve">obót. </w:t>
      </w:r>
    </w:p>
    <w:p w14:paraId="6D6B58CB" w14:textId="77777777" w:rsidR="001071AA" w:rsidRDefault="00A87CB2" w:rsidP="00A87CB2">
      <w:pPr>
        <w:spacing w:after="0" w:line="360" w:lineRule="auto"/>
        <w:jc w:val="both"/>
      </w:pPr>
      <w:r>
        <w:t xml:space="preserve">Po zakończeniu </w:t>
      </w:r>
      <w:r w:rsidR="00A51DCD">
        <w:t xml:space="preserve">prac </w:t>
      </w:r>
      <w:r w:rsidR="001071AA">
        <w:t>budowlanych ww. uci</w:t>
      </w:r>
      <w:r w:rsidR="00A51DCD">
        <w:t xml:space="preserve">ążliwości nie będą występowały. </w:t>
      </w:r>
      <w:r>
        <w:t xml:space="preserve">W trakcie prac ziemnych i budowlanych powstaną odpady, które należy zagospodarowywać </w:t>
      </w:r>
      <w:r w:rsidR="00A51DCD">
        <w:t xml:space="preserve">na </w:t>
      </w:r>
      <w:r>
        <w:t xml:space="preserve">bieżąco </w:t>
      </w:r>
      <w:r w:rsidR="001071AA">
        <w:t xml:space="preserve">w sposób ograniczający ich wpływ na środowisko gruntowo-wodne. </w:t>
      </w:r>
    </w:p>
    <w:p w14:paraId="4A3A5111" w14:textId="77777777" w:rsidR="00A87CB2" w:rsidRDefault="00A87CB2" w:rsidP="00A87CB2">
      <w:pPr>
        <w:spacing w:after="0" w:line="360" w:lineRule="auto"/>
        <w:jc w:val="both"/>
      </w:pPr>
      <w:r>
        <w:t>Ponadto, w trakcie budowy w niewielkich ilościach wytwarzane będą odpady związane                                     z</w:t>
      </w:r>
      <w:r w:rsidR="00A51DCD">
        <w:t xml:space="preserve"> </w:t>
      </w:r>
      <w:r w:rsidR="001071AA">
        <w:t>funkcjonowaniem zaplecza budowlanego (np. opakowania i odpady bytowe). Wszystkie odpa</w:t>
      </w:r>
      <w:r w:rsidR="00191757">
        <w:t>dy</w:t>
      </w:r>
      <w:r>
        <w:t xml:space="preserve">              </w:t>
      </w:r>
      <w:r w:rsidR="00A51DCD">
        <w:t xml:space="preserve">z fazy </w:t>
      </w:r>
      <w:r w:rsidR="001071AA">
        <w:t>budowy powinny być zagospodarowane przez wykonawcę robó</w:t>
      </w:r>
      <w:r w:rsidR="00191757">
        <w:t>t budowlanych w sposób</w:t>
      </w:r>
      <w:r>
        <w:t xml:space="preserve"> </w:t>
      </w:r>
      <w:r w:rsidR="00A51DCD">
        <w:t xml:space="preserve">zgodny z </w:t>
      </w:r>
      <w:r w:rsidR="00191757">
        <w:t>zasadami gospodarowania odpadami i wymaganiami ochrony środowiska. Przede wszystkim</w:t>
      </w:r>
      <w:r>
        <w:t xml:space="preserve">                   </w:t>
      </w:r>
      <w:r w:rsidR="00A51DCD">
        <w:lastRenderedPageBreak/>
        <w:t xml:space="preserve">w </w:t>
      </w:r>
      <w:r w:rsidR="001071AA">
        <w:t>pierwszej kolejności powinny one być poddane odzyskowi, a jeżeli z</w:t>
      </w:r>
      <w:r w:rsidR="00A51DCD">
        <w:t xml:space="preserve"> przyczyn </w:t>
      </w:r>
      <w:r w:rsidR="00191757">
        <w:t>technologicznych jest</w:t>
      </w:r>
      <w:r>
        <w:t xml:space="preserve"> </w:t>
      </w:r>
      <w:r w:rsidR="001071AA">
        <w:t xml:space="preserve">on niemożliwy lub nie jest uzasadniony z przyczyn ekologicznych lub </w:t>
      </w:r>
      <w:r w:rsidR="00191757">
        <w:t>ekonomicznych, to odpady</w:t>
      </w:r>
      <w:r>
        <w:t xml:space="preserve"> </w:t>
      </w:r>
      <w:r w:rsidR="00191757">
        <w:t xml:space="preserve">powinny być poddane unieszkodliwieniu. </w:t>
      </w:r>
    </w:p>
    <w:p w14:paraId="3A44D39D" w14:textId="77777777" w:rsidR="00A87CB2" w:rsidRDefault="00191757" w:rsidP="00A87CB2">
      <w:pPr>
        <w:spacing w:after="0" w:line="360" w:lineRule="auto"/>
        <w:jc w:val="both"/>
      </w:pPr>
      <w:r>
        <w:t xml:space="preserve">Składowane powinny być </w:t>
      </w:r>
      <w:r w:rsidR="001071AA">
        <w:t>wył</w:t>
      </w:r>
      <w:r>
        <w:t>ącznie te odpady, których</w:t>
      </w:r>
      <w:r w:rsidR="00A87CB2">
        <w:t xml:space="preserve"> </w:t>
      </w:r>
      <w:r w:rsidR="001071AA">
        <w:t xml:space="preserve">odzyskanie lub unieszkodliwienie było niemożliwe. </w:t>
      </w:r>
    </w:p>
    <w:p w14:paraId="7D771116" w14:textId="77777777" w:rsidR="00A87CB2" w:rsidRDefault="001071AA" w:rsidP="00A87CB2">
      <w:pPr>
        <w:spacing w:after="0" w:line="360" w:lineRule="auto"/>
        <w:jc w:val="both"/>
      </w:pPr>
      <w:r>
        <w:t>Na etapie bu</w:t>
      </w:r>
      <w:r w:rsidR="00191757">
        <w:t>dowy nie będą wytwarzane odpady</w:t>
      </w:r>
      <w:r w:rsidR="00A87CB2">
        <w:t xml:space="preserve"> </w:t>
      </w:r>
      <w:r w:rsidR="00191757">
        <w:t xml:space="preserve">niebezpieczne. </w:t>
      </w:r>
    </w:p>
    <w:p w14:paraId="5BD77E23" w14:textId="77777777" w:rsidR="00A87CB2" w:rsidRDefault="00A51DCD" w:rsidP="00A87CB2">
      <w:pPr>
        <w:spacing w:after="0" w:line="360" w:lineRule="auto"/>
        <w:jc w:val="both"/>
      </w:pPr>
      <w:r>
        <w:t xml:space="preserve">Organizację placu budowy należy zaplanować w taki sposób, </w:t>
      </w:r>
      <w:r w:rsidR="001071AA">
        <w:t>aby</w:t>
      </w:r>
      <w:r>
        <w:t xml:space="preserve"> minimalizować</w:t>
      </w:r>
      <w:r w:rsidR="00A87CB2">
        <w:t xml:space="preserve"> </w:t>
      </w:r>
      <w:r>
        <w:t xml:space="preserve">powierzchnie przeznaczone pod zaplecze budowy, </w:t>
      </w:r>
      <w:r w:rsidR="001071AA">
        <w:t xml:space="preserve">miejsca </w:t>
      </w:r>
      <w:r>
        <w:t xml:space="preserve">gromadzenia odpadów i materiałów oraz drogi </w:t>
      </w:r>
      <w:r w:rsidR="00A87CB2">
        <w:t xml:space="preserve">poruszania się sprzętu, a </w:t>
      </w:r>
      <w:r>
        <w:t xml:space="preserve">po zakończeniu budowy teren przywrócić do stanu pierwotnego. </w:t>
      </w:r>
    </w:p>
    <w:p w14:paraId="750EFC5F" w14:textId="77777777" w:rsidR="00A87CB2" w:rsidRDefault="00A51DCD" w:rsidP="00A87CB2">
      <w:pPr>
        <w:spacing w:after="0" w:line="360" w:lineRule="auto"/>
        <w:jc w:val="both"/>
      </w:pPr>
      <w:r>
        <w:t xml:space="preserve">Przy wyznaczaniu terenów pod zaplecze </w:t>
      </w:r>
      <w:r w:rsidR="001071AA">
        <w:t>bu</w:t>
      </w:r>
      <w:r>
        <w:t xml:space="preserve">dowy należy wybrać taką lokalizację </w:t>
      </w:r>
      <w:r w:rsidR="001071AA">
        <w:t>i t</w:t>
      </w:r>
      <w:r>
        <w:t xml:space="preserve">aki sposób zabezpieczenia podłoża, aby nie </w:t>
      </w:r>
      <w:r w:rsidR="001071AA">
        <w:t>po</w:t>
      </w:r>
      <w:r>
        <w:t>wodować pogorszenia stanu</w:t>
      </w:r>
      <w:r w:rsidR="00191757">
        <w:t xml:space="preserve"> </w:t>
      </w:r>
      <w:r w:rsidR="001071AA">
        <w:t>śro</w:t>
      </w:r>
      <w:r>
        <w:t xml:space="preserve">dowiska, w tym środowiska gruntowo-wodnego. Prace muszą być prowadzone </w:t>
      </w:r>
      <w:r w:rsidR="00191757">
        <w:t xml:space="preserve">w </w:t>
      </w:r>
      <w:r w:rsidR="001071AA">
        <w:t>s</w:t>
      </w:r>
      <w:r>
        <w:t xml:space="preserve">posób zabezpieczający przed </w:t>
      </w:r>
      <w:r w:rsidR="001071AA">
        <w:t>zanieczyszczeniem środowiska gruntowo–wodn</w:t>
      </w:r>
      <w:r w:rsidR="00191757">
        <w:t xml:space="preserve">ego odpadami </w:t>
      </w:r>
      <w:r w:rsidR="001071AA">
        <w:t>stałym</w:t>
      </w:r>
      <w:r>
        <w:t xml:space="preserve">i i ciekłymi. </w:t>
      </w:r>
    </w:p>
    <w:p w14:paraId="5AF4CBC9" w14:textId="77777777" w:rsidR="001071AA" w:rsidRDefault="00A51DCD" w:rsidP="00F670AF">
      <w:pPr>
        <w:spacing w:after="0" w:line="360" w:lineRule="auto"/>
        <w:jc w:val="both"/>
      </w:pPr>
      <w:r>
        <w:t xml:space="preserve">Sprzęt budowlany </w:t>
      </w:r>
      <w:r w:rsidR="001071AA">
        <w:t>pracujący na budowie</w:t>
      </w:r>
      <w:r w:rsidR="00F670AF">
        <w:t xml:space="preserve"> będzie zaopatrywany w paliwo </w:t>
      </w:r>
      <w:r w:rsidR="00191757">
        <w:t xml:space="preserve"> </w:t>
      </w:r>
      <w:r w:rsidR="001071AA">
        <w:t xml:space="preserve">w </w:t>
      </w:r>
      <w:r>
        <w:t xml:space="preserve">sposób całkowicie hermetyczny i </w:t>
      </w:r>
      <w:r w:rsidR="001071AA">
        <w:t>bezpiec</w:t>
      </w:r>
      <w:r w:rsidR="00191757">
        <w:t xml:space="preserve">zny dla środowiska naturalnego. </w:t>
      </w:r>
      <w:r>
        <w:t xml:space="preserve">Ze względu na stosowanie w trakcie prac sprzętu </w:t>
      </w:r>
      <w:r w:rsidR="001071AA">
        <w:t>mec</w:t>
      </w:r>
      <w:r>
        <w:t xml:space="preserve">hanicznego napędzanego </w:t>
      </w:r>
      <w:r w:rsidR="001071AA">
        <w:t>paliwem</w:t>
      </w:r>
      <w:r w:rsidR="00A87CB2">
        <w:t xml:space="preserve"> </w:t>
      </w:r>
      <w:r>
        <w:t xml:space="preserve">zawierającym komponenty ropopochodne, należy szczególną uwagę zwrócić na </w:t>
      </w:r>
      <w:r w:rsidR="001071AA">
        <w:t>zabezpieczenie</w:t>
      </w:r>
      <w:r w:rsidR="00A87CB2">
        <w:t xml:space="preserve"> </w:t>
      </w:r>
      <w:r>
        <w:t xml:space="preserve">sprzętu przed ewentualnym wystąpieniem </w:t>
      </w:r>
      <w:r w:rsidR="00191757">
        <w:t xml:space="preserve">niekontrolowanych wycieków paliwa. W </w:t>
      </w:r>
      <w:r w:rsidR="001071AA">
        <w:t>celu</w:t>
      </w:r>
      <w:r w:rsidR="00F670AF">
        <w:t xml:space="preserve"> przeciwdziałania </w:t>
      </w:r>
      <w:r w:rsidR="001071AA">
        <w:t>t</w:t>
      </w:r>
      <w:r w:rsidR="00F670AF">
        <w:t xml:space="preserve">ego typu zdarzeniom należy   wykorzystywać do </w:t>
      </w:r>
      <w:r w:rsidR="001071AA">
        <w:t>prac</w:t>
      </w:r>
      <w:r w:rsidR="00F670AF">
        <w:t xml:space="preserve"> w pełni sprawny </w:t>
      </w:r>
      <w:r w:rsidR="00191757">
        <w:t xml:space="preserve">sprzęt </w:t>
      </w:r>
      <w:r w:rsidR="00F670AF">
        <w:t xml:space="preserve">mechaniczny, przeprowadzać kontrole ich stanu oraz   w </w:t>
      </w:r>
      <w:r w:rsidR="001071AA">
        <w:t>ob</w:t>
      </w:r>
      <w:r w:rsidR="00F670AF">
        <w:t xml:space="preserve">rębie przedsięwzięcia </w:t>
      </w:r>
      <w:r w:rsidR="00191757">
        <w:t xml:space="preserve">zabezpieczyć </w:t>
      </w:r>
      <w:r w:rsidR="001071AA">
        <w:t>materiały i środki (sorbenty) do likwidacji ewentualnego wycieku paliwa</w:t>
      </w:r>
      <w:r w:rsidR="00F670AF">
        <w:t>.</w:t>
      </w:r>
    </w:p>
    <w:p w14:paraId="7C3AC0D9" w14:textId="77777777" w:rsidR="001071AA" w:rsidRDefault="00F670AF" w:rsidP="00F17ED5">
      <w:pPr>
        <w:spacing w:after="0" w:line="360" w:lineRule="auto"/>
        <w:jc w:val="both"/>
      </w:pPr>
      <w:r>
        <w:t xml:space="preserve">W czasie </w:t>
      </w:r>
      <w:r w:rsidR="001071AA">
        <w:t>eksploatacji plano</w:t>
      </w:r>
      <w:r>
        <w:t xml:space="preserve">wanego przedsięwzięcia przede wszystkim będą wytwarzane </w:t>
      </w:r>
      <w:r w:rsidR="001071AA">
        <w:t>odpady</w:t>
      </w:r>
      <w:r>
        <w:t xml:space="preserve"> </w:t>
      </w:r>
      <w:r w:rsidR="001071AA">
        <w:t>komunalne. Na terenie inwestycji projektuje się lokalizację pojemni</w:t>
      </w:r>
      <w:r w:rsidR="00191757">
        <w:t xml:space="preserve">ków na odpady komunalne (drobne </w:t>
      </w:r>
      <w:r w:rsidR="001071AA">
        <w:t>śmieci) oraz o</w:t>
      </w:r>
      <w:r>
        <w:t>dpady podlegające segregacji.</w:t>
      </w:r>
      <w:r w:rsidR="001071AA">
        <w:t xml:space="preserve"> Odpady będą odbierane przez upoważnioną </w:t>
      </w:r>
      <w:r w:rsidR="00191757">
        <w:t xml:space="preserve">do tego </w:t>
      </w:r>
      <w:r w:rsidR="001071AA">
        <w:t xml:space="preserve">celu specjalistyczną firmę zajmująca się utylizacją odpadów, działającą na podstawie wpisu </w:t>
      </w:r>
      <w:r w:rsidR="00191757">
        <w:t xml:space="preserve">do rejestru </w:t>
      </w:r>
      <w:r w:rsidR="001071AA">
        <w:t>przedsiębiorców świadczących tego typu usługi.</w:t>
      </w:r>
    </w:p>
    <w:p w14:paraId="75053512" w14:textId="77777777" w:rsidR="001071AA" w:rsidRDefault="001071AA" w:rsidP="00F670AF">
      <w:pPr>
        <w:spacing w:after="0" w:line="360" w:lineRule="auto"/>
        <w:jc w:val="both"/>
      </w:pPr>
      <w:r>
        <w:t>Wpływ na rośliny znajdujące się w obrębie granic inwestycji będzie dotyczył generalnie realizacji prac</w:t>
      </w:r>
      <w:r w:rsidR="00F670AF">
        <w:t xml:space="preserve"> </w:t>
      </w:r>
      <w:r>
        <w:t>budowlanych oraz prac niwelacyjnych. Realizacja inwestycji nie spowoduje znaczącego wpływu na</w:t>
      </w:r>
      <w:r w:rsidR="00F670AF">
        <w:t xml:space="preserve"> </w:t>
      </w:r>
      <w:r>
        <w:t>wartość szaty roślinnej danego obszaru. Na terenie inwestycji projektuje się nasadzenia gatunków</w:t>
      </w:r>
      <w:r w:rsidR="00F670AF">
        <w:t xml:space="preserve"> </w:t>
      </w:r>
      <w:r>
        <w:t xml:space="preserve">drzewiastych i krzewiastych rodzimego pochodzenia. </w:t>
      </w:r>
    </w:p>
    <w:p w14:paraId="63D1F7A3" w14:textId="77777777" w:rsidR="00F670AF" w:rsidRDefault="00F670AF" w:rsidP="00F670AF">
      <w:pPr>
        <w:spacing w:after="0" w:line="360" w:lineRule="auto"/>
        <w:jc w:val="both"/>
      </w:pPr>
      <w:r>
        <w:t xml:space="preserve">W fazie eksploatacji nie </w:t>
      </w:r>
      <w:r w:rsidR="001071AA">
        <w:t>wystąpi n</w:t>
      </w:r>
      <w:r>
        <w:t xml:space="preserve">egatywny wpływ przedsięwzięcia na  stan zdrowotny i </w:t>
      </w:r>
      <w:r w:rsidR="001071AA">
        <w:t>warunki</w:t>
      </w:r>
      <w:r>
        <w:t xml:space="preserve"> </w:t>
      </w:r>
      <w:r w:rsidR="001071AA">
        <w:t>rozwoju roślinności znajdującej się w granicach terenu inwestycji oraz w jego otoczeniu. Utrzymanie</w:t>
      </w:r>
      <w:r>
        <w:t xml:space="preserve"> </w:t>
      </w:r>
      <w:r w:rsidR="00191757">
        <w:t>wybudowanej</w:t>
      </w:r>
      <w:r w:rsidR="001071AA">
        <w:t xml:space="preserve"> infrastruk</w:t>
      </w:r>
      <w:r w:rsidR="00191757">
        <w:t xml:space="preserve">tury oraz jej otoczenia nie wiąże się z wykonywaniem prac mających </w:t>
      </w:r>
      <w:r w:rsidR="001071AA">
        <w:t>negatywny wpływ na szatę roślinną przyległych terenów, a prowadzenie wszelkich prac nie należy do</w:t>
      </w:r>
      <w:r>
        <w:t xml:space="preserve"> </w:t>
      </w:r>
      <w:r w:rsidR="001071AA">
        <w:t>szczególnie uciążliwych</w:t>
      </w:r>
      <w:r w:rsidR="00191757">
        <w:t xml:space="preserve"> dla środowiska przyrodniczego. </w:t>
      </w:r>
    </w:p>
    <w:p w14:paraId="09160B0D" w14:textId="77777777" w:rsidR="00F670AF" w:rsidRDefault="001071AA" w:rsidP="00F670AF">
      <w:pPr>
        <w:spacing w:after="0" w:line="360" w:lineRule="auto"/>
        <w:jc w:val="both"/>
      </w:pPr>
      <w:r>
        <w:lastRenderedPageBreak/>
        <w:t>W fazie eksploatacji nie nastąpi pogorszen</w:t>
      </w:r>
      <w:r w:rsidR="00191757">
        <w:t xml:space="preserve">ie środowiska gruntowo-wodnego. </w:t>
      </w:r>
    </w:p>
    <w:p w14:paraId="2DB2953D" w14:textId="77777777" w:rsidR="000E68A3" w:rsidRDefault="00191757" w:rsidP="00F670AF">
      <w:pPr>
        <w:spacing w:after="0" w:line="360" w:lineRule="auto"/>
        <w:jc w:val="both"/>
      </w:pPr>
      <w:r>
        <w:t xml:space="preserve">W fazie eksploatacji inwestycja nie będzie generowała znaczących emisji zanieczyszczeń do </w:t>
      </w:r>
      <w:r w:rsidR="001071AA">
        <w:t xml:space="preserve">powietrza, mogących pogorszyć standardy jakości środowiska. </w:t>
      </w:r>
    </w:p>
    <w:p w14:paraId="371422BF" w14:textId="77777777" w:rsidR="001071AA" w:rsidRDefault="001071AA" w:rsidP="00F670AF">
      <w:pPr>
        <w:spacing w:after="0" w:line="360" w:lineRule="auto"/>
        <w:jc w:val="both"/>
      </w:pPr>
      <w:r>
        <w:t>Przedsięwzięcie nie będzi</w:t>
      </w:r>
      <w:r w:rsidR="00191757">
        <w:t xml:space="preserve">e źródłem ponadnormatywnych ani uciążliwych emisji dźwięku, mogących pogorszyć klimat akustyczny </w:t>
      </w:r>
      <w:r>
        <w:t>otoczenia.</w:t>
      </w:r>
    </w:p>
    <w:p w14:paraId="1A85CE35" w14:textId="77777777" w:rsidR="000E68A3" w:rsidRDefault="001071AA" w:rsidP="000E68A3">
      <w:pPr>
        <w:spacing w:after="0" w:line="360" w:lineRule="auto"/>
        <w:jc w:val="both"/>
      </w:pPr>
      <w:r>
        <w:t xml:space="preserve">Teren inwestycji znajduje się poza obszarami Natura 2000. </w:t>
      </w:r>
    </w:p>
    <w:p w14:paraId="1A449269" w14:textId="77777777" w:rsidR="000E68A3" w:rsidRDefault="001071AA" w:rsidP="000E68A3">
      <w:pPr>
        <w:spacing w:after="0" w:line="360" w:lineRule="auto"/>
        <w:jc w:val="both"/>
      </w:pPr>
      <w:r>
        <w:t xml:space="preserve">Inwestycja zarówno na etapie realizacji jaki eksploatacji ze względu na swój charakter i skalę </w:t>
      </w:r>
      <w:r w:rsidR="000E68A3">
        <w:t xml:space="preserve">nie wpłynie w sposób negatywny </w:t>
      </w:r>
      <w:r>
        <w:t>na środowisko</w:t>
      </w:r>
      <w:r w:rsidR="000E68A3">
        <w:t xml:space="preserve"> </w:t>
      </w:r>
      <w:r>
        <w:t xml:space="preserve">oraz na siedliska przyrodnicze oraz gatunki roślin </w:t>
      </w:r>
      <w:r w:rsidR="000E68A3">
        <w:t xml:space="preserve">                      </w:t>
      </w:r>
      <w:r>
        <w:t>i zwierząt dla, których wyznaczono obszary Natura</w:t>
      </w:r>
      <w:r w:rsidR="000E68A3">
        <w:t xml:space="preserve"> </w:t>
      </w:r>
      <w:r w:rsidR="00191757">
        <w:t xml:space="preserve">2000. </w:t>
      </w:r>
    </w:p>
    <w:p w14:paraId="53B180BD" w14:textId="77777777" w:rsidR="000E68A3" w:rsidRDefault="000E68A3" w:rsidP="000E68A3">
      <w:pPr>
        <w:spacing w:after="0" w:line="360" w:lineRule="auto"/>
        <w:jc w:val="both"/>
      </w:pPr>
      <w:r>
        <w:t xml:space="preserve">Projektowany sposób użytkowania terenu inwestycji oraz projektowane </w:t>
      </w:r>
      <w:r w:rsidR="001071AA">
        <w:t>zagospo</w:t>
      </w:r>
      <w:r w:rsidR="00191757">
        <w:t xml:space="preserve">darowanie </w:t>
      </w:r>
      <w:r>
        <w:t>t</w:t>
      </w:r>
      <w:r w:rsidR="00191757">
        <w:t xml:space="preserve">erenu inwestycji nie będzie powodowało przekroczenia dopuszczalnych określonych przepisami stężeń </w:t>
      </w:r>
      <w:r w:rsidR="001071AA">
        <w:t>zanieczyszczeń wód opadowych i roztopowych.</w:t>
      </w:r>
      <w:r>
        <w:t xml:space="preserve"> </w:t>
      </w:r>
    </w:p>
    <w:p w14:paraId="5BA4AE25" w14:textId="77777777" w:rsidR="000E68A3" w:rsidRDefault="001071AA" w:rsidP="000E68A3">
      <w:pPr>
        <w:spacing w:after="0" w:line="360" w:lineRule="auto"/>
        <w:jc w:val="both"/>
      </w:pPr>
      <w:r>
        <w:t>Inwestycja zarówno na etapie realizacji jak i eksploatacji z racji swoich funkcji, jak i zastosowanych</w:t>
      </w:r>
      <w:r w:rsidR="000E68A3">
        <w:t xml:space="preserve"> </w:t>
      </w:r>
      <w:r>
        <w:t xml:space="preserve">technologii nie stanowi zagrożenia dla środowiska (gleba, wody powierzchniowe i podziemne). </w:t>
      </w:r>
    </w:p>
    <w:p w14:paraId="57B9B953" w14:textId="77777777" w:rsidR="001071AA" w:rsidRDefault="001071AA" w:rsidP="000E68A3">
      <w:pPr>
        <w:spacing w:after="0" w:line="360" w:lineRule="auto"/>
        <w:jc w:val="both"/>
      </w:pPr>
      <w:r>
        <w:t>Nie</w:t>
      </w:r>
      <w:r w:rsidR="000E68A3">
        <w:t xml:space="preserve"> </w:t>
      </w:r>
      <w:r>
        <w:t xml:space="preserve">przewiduje się wprowadzania szkodliwych substancji do środowiska. </w:t>
      </w:r>
    </w:p>
    <w:p w14:paraId="0B0796F9" w14:textId="77777777" w:rsidR="001071AA" w:rsidRPr="00F16E8D" w:rsidRDefault="00293182" w:rsidP="001071AA">
      <w:pPr>
        <w:rPr>
          <w:b/>
        </w:rPr>
      </w:pPr>
      <w:r>
        <w:rPr>
          <w:b/>
        </w:rPr>
        <w:t>16</w:t>
      </w:r>
      <w:r w:rsidR="001071AA" w:rsidRPr="00F16E8D">
        <w:rPr>
          <w:b/>
        </w:rPr>
        <w:t xml:space="preserve">. MATERIAŁY BUDOWLANE </w:t>
      </w:r>
    </w:p>
    <w:p w14:paraId="3D377E90" w14:textId="77777777" w:rsidR="001071AA" w:rsidRDefault="00F16E8D" w:rsidP="000E68A3">
      <w:pPr>
        <w:spacing w:after="0" w:line="360" w:lineRule="auto"/>
        <w:jc w:val="both"/>
      </w:pPr>
      <w:r>
        <w:t xml:space="preserve">Wszystkie przewidziane w projekcie </w:t>
      </w:r>
      <w:r w:rsidR="001071AA">
        <w:t>materiały</w:t>
      </w:r>
      <w:r>
        <w:t xml:space="preserve"> powinny być dopuszczone do stosowania </w:t>
      </w:r>
      <w:r w:rsidR="000E68A3">
        <w:t xml:space="preserve">                                 </w:t>
      </w:r>
      <w:r w:rsidR="001071AA">
        <w:t>w</w:t>
      </w:r>
      <w:r w:rsidR="000E68A3">
        <w:t xml:space="preserve"> </w:t>
      </w:r>
      <w:r w:rsidR="001071AA">
        <w:t xml:space="preserve">budownictwie, oraz przez Państwowy Zakład Higieny. Powyższe nie </w:t>
      </w:r>
      <w:r>
        <w:t xml:space="preserve">zwalnia Inwestora ani wykonawcy </w:t>
      </w:r>
      <w:r w:rsidR="001071AA">
        <w:t xml:space="preserve">z obowiązku żądania od producentów atestów, świadectw i wyników badań </w:t>
      </w:r>
      <w:r>
        <w:t>stwierdzających zgodność wyrobu z właściwą normą. W wypadku wątpliwości należy zasięgnąć opinii stacji sanitarno–</w:t>
      </w:r>
      <w:r w:rsidR="001071AA">
        <w:t>epidemiologicznej, lub przekazać materiał do badań laboratoryjnych.</w:t>
      </w:r>
      <w:r w:rsidR="000E68A3">
        <w:t xml:space="preserve"> </w:t>
      </w:r>
      <w:r w:rsidR="001071AA">
        <w:t>Wszystkie technologie i materiały stosowane przy realizacji inwestycji powinny posiadać wszelkie</w:t>
      </w:r>
      <w:r w:rsidR="000E68A3">
        <w:t xml:space="preserve"> </w:t>
      </w:r>
      <w:r>
        <w:t xml:space="preserve">wymagane przepisami świadectwa dopuszczenia ich do stosowania w budownictwie. </w:t>
      </w:r>
      <w:r w:rsidR="001071AA">
        <w:t>Wszystkie</w:t>
      </w:r>
      <w:r w:rsidR="000E68A3">
        <w:t xml:space="preserve"> </w:t>
      </w:r>
      <w:r>
        <w:t xml:space="preserve">wyroby należy </w:t>
      </w:r>
      <w:r w:rsidR="001071AA">
        <w:t>s</w:t>
      </w:r>
      <w:r>
        <w:t xml:space="preserve">tosować zgodnie z zasadami podanymi w normach i wytycznych zawartych </w:t>
      </w:r>
      <w:r w:rsidR="001071AA">
        <w:t>w</w:t>
      </w:r>
      <w:r w:rsidR="000E68A3">
        <w:t xml:space="preserve"> </w:t>
      </w:r>
      <w:r w:rsidR="001071AA">
        <w:t>świadectwie ich  dopuszczenia,  należy przestrzegać zaleceń  zdrowotnych  i okresów karencyjnych</w:t>
      </w:r>
      <w:r w:rsidR="000E68A3">
        <w:t xml:space="preserve"> </w:t>
      </w:r>
      <w:r w:rsidR="001071AA">
        <w:t xml:space="preserve">wskazanych przez PZH, wszelkich zaleceń BN oraz podanych w świadectwach ITB. </w:t>
      </w:r>
    </w:p>
    <w:p w14:paraId="14FF2552" w14:textId="77777777" w:rsidR="001071AA" w:rsidRPr="00F16E8D" w:rsidRDefault="00293182" w:rsidP="001071AA">
      <w:pPr>
        <w:rPr>
          <w:b/>
        </w:rPr>
      </w:pPr>
      <w:r>
        <w:rPr>
          <w:b/>
        </w:rPr>
        <w:t>17</w:t>
      </w:r>
      <w:r w:rsidR="001071AA" w:rsidRPr="00F16E8D">
        <w:rPr>
          <w:b/>
        </w:rPr>
        <w:t>. GOSPODARKA ODPADAMI Z FAZY BUDOWY</w:t>
      </w:r>
    </w:p>
    <w:p w14:paraId="1B476773" w14:textId="77777777" w:rsidR="001071AA" w:rsidRDefault="00F16E8D" w:rsidP="000E68A3">
      <w:pPr>
        <w:spacing w:after="0" w:line="360" w:lineRule="auto"/>
        <w:jc w:val="both"/>
      </w:pPr>
      <w:r>
        <w:t>Przewidywane odpady to głównie pozostałości folie, resztki styropianu i innych</w:t>
      </w:r>
      <w:r w:rsidR="001071AA">
        <w:t xml:space="preserve"> materiałów</w:t>
      </w:r>
      <w:r w:rsidR="000E68A3">
        <w:t xml:space="preserve"> </w:t>
      </w:r>
      <w:r w:rsidR="001071AA">
        <w:t>wykończeniowych i instalacyjnych (tynki</w:t>
      </w:r>
      <w:r>
        <w:t xml:space="preserve">,  ceramika, kable, rury pcv). </w:t>
      </w:r>
      <w:r w:rsidR="001071AA">
        <w:t>Przewiduje się gromadzenie</w:t>
      </w:r>
      <w:r w:rsidR="000E68A3">
        <w:t xml:space="preserve"> </w:t>
      </w:r>
      <w:r>
        <w:t xml:space="preserve">odpadów na terenie przedmiotowej działki w przeznaczonych do tego celu kontenerach </w:t>
      </w:r>
      <w:r w:rsidR="000E68A3">
        <w:t xml:space="preserve">                                   </w:t>
      </w:r>
      <w:r w:rsidR="001071AA">
        <w:t>z</w:t>
      </w:r>
      <w:r w:rsidR="000E68A3">
        <w:t xml:space="preserve"> </w:t>
      </w:r>
      <w:r w:rsidR="001071AA">
        <w:t>uwzględnieniem segregacji odpadów na czysty gruz i  inne odpady, a następnie wywożenie tych</w:t>
      </w:r>
      <w:r w:rsidR="000E68A3">
        <w:t xml:space="preserve"> </w:t>
      </w:r>
      <w:r w:rsidR="001071AA">
        <w:t>odpadów przez specjalistyczną firmę zajmująca się utylizacją odpadów.</w:t>
      </w:r>
    </w:p>
    <w:p w14:paraId="1D586425" w14:textId="77777777" w:rsidR="001071AA" w:rsidRDefault="00F16E8D" w:rsidP="000E68A3">
      <w:pPr>
        <w:spacing w:after="0" w:line="360" w:lineRule="auto"/>
        <w:jc w:val="both"/>
      </w:pPr>
      <w:r>
        <w:t xml:space="preserve">Usunięty humus spryzmować w hałdach nie większych niż 1,5 m w miejscu wskazanym </w:t>
      </w:r>
      <w:r w:rsidR="001071AA">
        <w:t>przez</w:t>
      </w:r>
      <w:r w:rsidR="000E68A3">
        <w:t xml:space="preserve"> </w:t>
      </w:r>
      <w:r w:rsidR="001071AA">
        <w:t>inwestora do czasu zakończenia prac wykończeniowych. Nadmiar humus oraz gruntu nie nadający się</w:t>
      </w:r>
      <w:r w:rsidR="000E68A3">
        <w:t xml:space="preserve"> </w:t>
      </w:r>
      <w:r w:rsidR="001071AA">
        <w:t xml:space="preserve">do </w:t>
      </w:r>
      <w:r w:rsidR="001071AA">
        <w:lastRenderedPageBreak/>
        <w:t xml:space="preserve">ponownego wykorzystania </w:t>
      </w:r>
      <w:r>
        <w:t>należy</w:t>
      </w:r>
      <w:r w:rsidR="001071AA">
        <w:t xml:space="preserve"> wywieść na odkła</w:t>
      </w:r>
      <w:r>
        <w:t xml:space="preserve">d. Koszt wywozu powinien ująć </w:t>
      </w:r>
      <w:r w:rsidR="001071AA">
        <w:t>w swojej</w:t>
      </w:r>
      <w:r w:rsidR="000E68A3">
        <w:t xml:space="preserve"> </w:t>
      </w:r>
      <w:r w:rsidR="001071AA">
        <w:t>ofercie wykonawca robót.</w:t>
      </w:r>
    </w:p>
    <w:p w14:paraId="6306B036" w14:textId="77777777" w:rsidR="001071AA" w:rsidRPr="00F16E8D" w:rsidRDefault="00293182" w:rsidP="001071AA">
      <w:pPr>
        <w:rPr>
          <w:b/>
        </w:rPr>
      </w:pPr>
      <w:r>
        <w:rPr>
          <w:b/>
        </w:rPr>
        <w:t>18</w:t>
      </w:r>
      <w:r w:rsidR="001071AA" w:rsidRPr="00F16E8D">
        <w:rPr>
          <w:b/>
        </w:rPr>
        <w:t>. UWAGI I ZALECENIA</w:t>
      </w:r>
    </w:p>
    <w:p w14:paraId="12A3007B" w14:textId="77777777" w:rsidR="001071AA" w:rsidRDefault="001071AA" w:rsidP="001071AA">
      <w:r>
        <w:t>1. W ramach ochrony interesów osób trzecich należy uzgodnić z użytkownikami terenu moment i</w:t>
      </w:r>
    </w:p>
    <w:p w14:paraId="125621A3" w14:textId="77777777" w:rsidR="001071AA" w:rsidRDefault="001071AA" w:rsidP="001071AA">
      <w:r>
        <w:t>czas wykonywania robót budowlach.</w:t>
      </w:r>
    </w:p>
    <w:p w14:paraId="0D55317A" w14:textId="77777777" w:rsidR="001071AA" w:rsidRDefault="001071AA" w:rsidP="001071AA">
      <w:r>
        <w:t>2. Należy prowadzić  prace z uwzględnieniem interesów i bezpieczeństwa osób trzecich.</w:t>
      </w:r>
    </w:p>
    <w:p w14:paraId="1857BED5" w14:textId="77777777" w:rsidR="001071AA" w:rsidRDefault="00F16E8D" w:rsidP="009B2198">
      <w:pPr>
        <w:spacing w:after="0" w:line="360" w:lineRule="auto"/>
        <w:jc w:val="both"/>
      </w:pPr>
      <w:r>
        <w:t xml:space="preserve">3. Z uwagi na brak możliwości inwentaryzacji </w:t>
      </w:r>
      <w:r w:rsidR="001071AA">
        <w:t>elemen</w:t>
      </w:r>
      <w:r>
        <w:t xml:space="preserve">tów zakrytych </w:t>
      </w:r>
      <w:r w:rsidR="001071AA">
        <w:t>lub</w:t>
      </w:r>
      <w:r>
        <w:t xml:space="preserve"> do których dostęp jest </w:t>
      </w:r>
      <w:r w:rsidR="001071AA">
        <w:t>utrudniony – należy każdorazowo korygować dane zawarte w projekcie ze stanem rzeczywistym.</w:t>
      </w:r>
      <w:r w:rsidR="000E68A3">
        <w:t xml:space="preserve"> ……. </w:t>
      </w:r>
      <w:r w:rsidR="009B2198">
        <w:t>4. W przypadku niezgodności założeń projektowych ze tanem faktycznym należy s</w:t>
      </w:r>
      <w:r>
        <w:t xml:space="preserve">korygować </w:t>
      </w:r>
      <w:r w:rsidR="001071AA">
        <w:t>zaistniałą sytuację wyłącznie w porozumieniu z projektantem.</w:t>
      </w:r>
    </w:p>
    <w:p w14:paraId="7940BCFA" w14:textId="77777777" w:rsidR="001071AA" w:rsidRDefault="001071AA" w:rsidP="001071AA">
      <w:r>
        <w:t>5. Zastrzeżone są prawa autorskie w odniesieniu tak do całości jak i fragmentów projektu.</w:t>
      </w:r>
    </w:p>
    <w:p w14:paraId="439ECD96" w14:textId="77777777" w:rsidR="001071AA" w:rsidRDefault="001071AA" w:rsidP="009B2198">
      <w:pPr>
        <w:spacing w:after="0" w:line="360" w:lineRule="auto"/>
      </w:pPr>
      <w:r>
        <w:t>6. Wszelkie zmiany w stosunku do przyjętych rozwiązań projektowych oraz sprawy wątpliwe powinny</w:t>
      </w:r>
      <w:r w:rsidR="009B2198">
        <w:t xml:space="preserve"> </w:t>
      </w:r>
      <w:r>
        <w:t>być konsultowane a autorem projektu – architektem prowadzącym.</w:t>
      </w:r>
    </w:p>
    <w:p w14:paraId="3E41DC9E" w14:textId="77777777" w:rsidR="001071AA" w:rsidRDefault="001071AA" w:rsidP="000E68A3">
      <w:pPr>
        <w:spacing w:after="0" w:line="360" w:lineRule="auto"/>
        <w:jc w:val="both"/>
      </w:pPr>
      <w:r>
        <w:t>7. Prace budowlane należy wykonywać zgodnie ze sztuką bud</w:t>
      </w:r>
      <w:r w:rsidR="000E68A3">
        <w:t xml:space="preserve">owlaną, technologią wykonawstwa obowiązującymi przepisami bezpieczeństwa i higieny pracy i normami oraz wg </w:t>
      </w:r>
      <w:r>
        <w:t>rozwiązań</w:t>
      </w:r>
      <w:r w:rsidR="000E68A3">
        <w:t xml:space="preserve"> </w:t>
      </w:r>
      <w:r>
        <w:t>systemowych.</w:t>
      </w:r>
    </w:p>
    <w:p w14:paraId="7FB96D2A" w14:textId="77777777" w:rsidR="001071AA" w:rsidRDefault="001071AA" w:rsidP="000E68A3">
      <w:pPr>
        <w:spacing w:after="0" w:line="360" w:lineRule="auto"/>
        <w:jc w:val="both"/>
      </w:pPr>
      <w:r>
        <w:t>8.</w:t>
      </w:r>
      <w:r w:rsidR="00F16E8D">
        <w:t xml:space="preserve"> W trakcie realizacji obiektu należy stosować materiały i wyroby posiadające </w:t>
      </w:r>
      <w:r>
        <w:t>obowiązujące</w:t>
      </w:r>
      <w:r w:rsidR="000E68A3">
        <w:t xml:space="preserve"> </w:t>
      </w:r>
      <w:r>
        <w:t>świadectwa dopuszczalności do stosowania w budownictwie na terenie RP lub zaświadczenie</w:t>
      </w:r>
      <w:r w:rsidR="000E68A3">
        <w:t xml:space="preserve"> </w:t>
      </w:r>
      <w:r w:rsidR="00764DDE">
        <w:t xml:space="preserve">producenta potwierdzające ich zgodność z </w:t>
      </w:r>
      <w:r>
        <w:t>posta</w:t>
      </w:r>
      <w:r w:rsidR="00764DDE">
        <w:t xml:space="preserve">nowieniami odpowiednich norm. </w:t>
      </w:r>
      <w:r>
        <w:t>Należy</w:t>
      </w:r>
      <w:r w:rsidR="000E68A3">
        <w:t xml:space="preserve"> </w:t>
      </w:r>
      <w:r>
        <w:t>stosować materiały nierozprzestrzeniające ognia, trudnozapalne i nie toksyczne.</w:t>
      </w:r>
    </w:p>
    <w:p w14:paraId="079DE750" w14:textId="77777777" w:rsidR="001071AA" w:rsidRDefault="00764DDE" w:rsidP="009B2198">
      <w:pPr>
        <w:spacing w:after="0" w:line="360" w:lineRule="auto"/>
      </w:pPr>
      <w:r>
        <w:t xml:space="preserve">9. Możliwe jest zastosowanie materiałów o równoważnych parametrach technicznych, lecz </w:t>
      </w:r>
      <w:r w:rsidR="001071AA">
        <w:t>nie</w:t>
      </w:r>
      <w:r w:rsidR="009B2198">
        <w:t xml:space="preserve"> </w:t>
      </w:r>
      <w:r w:rsidR="001071AA">
        <w:t>gorszych niż ujęte w projekcie.</w:t>
      </w:r>
    </w:p>
    <w:p w14:paraId="4FBF8FB3" w14:textId="77777777" w:rsidR="009B2198" w:rsidRDefault="009B2198" w:rsidP="009B2198">
      <w:pPr>
        <w:spacing w:after="0" w:line="360" w:lineRule="auto"/>
      </w:pPr>
    </w:p>
    <w:p w14:paraId="02F8A33E" w14:textId="77777777" w:rsidR="001071AA" w:rsidRDefault="001071AA" w:rsidP="009B2198">
      <w:pPr>
        <w:spacing w:after="0" w:line="360" w:lineRule="auto"/>
      </w:pPr>
      <w:r>
        <w:t>10.Należy stosować rozwiązania systemowe. Niedopuszczalne jest mieszanie systemów produkty</w:t>
      </w:r>
      <w:r w:rsidR="009B2198">
        <w:t xml:space="preserve"> </w:t>
      </w:r>
      <w:r>
        <w:t xml:space="preserve">różnych producentów. </w:t>
      </w:r>
    </w:p>
    <w:p w14:paraId="179B3381" w14:textId="77777777" w:rsidR="001071AA" w:rsidRDefault="001071AA" w:rsidP="001071AA">
      <w:r>
        <w:t>11.Roboty należy prowadzić pod nadzorem osób uprawnionych.</w:t>
      </w:r>
    </w:p>
    <w:p w14:paraId="38139543" w14:textId="77777777" w:rsidR="001071AA" w:rsidRDefault="001071AA" w:rsidP="001071AA">
      <w:r>
        <w:t>12.Poszczególne etapy robót podlegają odbiorowi technicznemu.</w:t>
      </w:r>
    </w:p>
    <w:p w14:paraId="6251FB10" w14:textId="77777777" w:rsidR="001071AA" w:rsidRDefault="001071AA" w:rsidP="001071AA">
      <w:r>
        <w:t xml:space="preserve">                                  </w:t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>
        <w:t xml:space="preserve">Opracowali : </w:t>
      </w:r>
    </w:p>
    <w:p w14:paraId="7E1978D7" w14:textId="77777777" w:rsidR="001071AA" w:rsidRDefault="001071AA" w:rsidP="001071AA">
      <w:r>
        <w:t xml:space="preserve">                              </w:t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 w:rsidR="00764DDE">
        <w:tab/>
      </w:r>
      <w:r>
        <w:t>mgr inż. arch.  Ewa Słynarska</w:t>
      </w:r>
    </w:p>
    <w:p w14:paraId="323DBCC1" w14:textId="77777777" w:rsidR="008B7256" w:rsidRDefault="008B7256" w:rsidP="001071AA">
      <w:pPr>
        <w:rPr>
          <w:b/>
        </w:rPr>
      </w:pPr>
    </w:p>
    <w:p w14:paraId="057EFA47" w14:textId="77777777" w:rsidR="00293182" w:rsidRDefault="00293182" w:rsidP="001071AA">
      <w:pPr>
        <w:rPr>
          <w:b/>
        </w:rPr>
      </w:pPr>
    </w:p>
    <w:p w14:paraId="7354382D" w14:textId="77777777" w:rsidR="00293182" w:rsidRDefault="00293182" w:rsidP="001071AA">
      <w:pPr>
        <w:rPr>
          <w:b/>
        </w:rPr>
      </w:pPr>
    </w:p>
    <w:p w14:paraId="00FC1402" w14:textId="77777777" w:rsidR="008B7256" w:rsidRDefault="008B7256" w:rsidP="001071AA">
      <w:pPr>
        <w:rPr>
          <w:b/>
        </w:rPr>
      </w:pPr>
    </w:p>
    <w:p w14:paraId="6198355D" w14:textId="77777777" w:rsidR="001071AA" w:rsidRPr="009B2198" w:rsidRDefault="001071AA" w:rsidP="001071AA">
      <w:pPr>
        <w:rPr>
          <w:b/>
        </w:rPr>
      </w:pPr>
      <w:r w:rsidRPr="009B2198">
        <w:rPr>
          <w:b/>
        </w:rPr>
        <w:lastRenderedPageBreak/>
        <w:t>OBSZAR ODDZIAŁYWANIA OBIEKTU</w:t>
      </w:r>
    </w:p>
    <w:p w14:paraId="27442A2C" w14:textId="77777777" w:rsidR="001071AA" w:rsidRDefault="001071AA" w:rsidP="001071AA">
      <w:r>
        <w:t>1. Przepisy prawa w oparciu o które dokonano określenia obszaru oddziaływania</w:t>
      </w:r>
    </w:p>
    <w:p w14:paraId="7D12A2D0" w14:textId="77777777" w:rsidR="001071AA" w:rsidRDefault="009B2198" w:rsidP="001071AA">
      <w:r>
        <w:tab/>
      </w:r>
      <w:r w:rsidR="001071AA">
        <w:t xml:space="preserve">1) Ustawa z dnia 7 lipca 1994 r. Prawo Budowlane (tekst jednolity z dnia 8 marca 2016 -Dz.U. </w:t>
      </w:r>
      <w:r>
        <w:tab/>
        <w:t>2016 poz.</w:t>
      </w:r>
      <w:r w:rsidR="001071AA">
        <w:t>290).</w:t>
      </w:r>
    </w:p>
    <w:p w14:paraId="4EFCF4AE" w14:textId="77777777" w:rsidR="001071AA" w:rsidRDefault="009B2198" w:rsidP="001071AA">
      <w:r>
        <w:tab/>
      </w:r>
      <w:r w:rsidR="001071AA">
        <w:t xml:space="preserve">2) Rozporządzenie Ministra Infrastruktury w sprawie warunków, jakim powinny odpowiadać </w:t>
      </w:r>
      <w:r>
        <w:tab/>
        <w:t xml:space="preserve">budynki i ich </w:t>
      </w:r>
      <w:r w:rsidR="001071AA">
        <w:t>usytuowanie (tekst z 18 września 2015 r. Dz.U</w:t>
      </w:r>
      <w:r>
        <w:t xml:space="preserve">. 2015 poz. 1422 z późniejszymi </w:t>
      </w:r>
      <w:r>
        <w:tab/>
      </w:r>
      <w:r w:rsidR="001071AA">
        <w:t xml:space="preserve">zmianami). </w:t>
      </w:r>
    </w:p>
    <w:p w14:paraId="59439F6F" w14:textId="77777777" w:rsidR="001071AA" w:rsidRDefault="001071AA" w:rsidP="001071AA">
      <w:r>
        <w:t>2. Obszar oddziaływania</w:t>
      </w:r>
    </w:p>
    <w:p w14:paraId="12485891" w14:textId="77777777" w:rsidR="001071AA" w:rsidRDefault="001071AA" w:rsidP="001071AA">
      <w:r>
        <w:t>Obszar oddziaływania obiektu w zakresie budynku i projektowanej niezbę</w:t>
      </w:r>
      <w:r w:rsidR="009B2198">
        <w:t xml:space="preserve">dnej infrastruktury technicznej </w:t>
      </w:r>
      <w:r>
        <w:t xml:space="preserve">zamyka się całkowicie w granicach wyznaczonego terenu inwestycji </w:t>
      </w:r>
      <w:r w:rsidR="00CE099D">
        <w:t>tj.</w:t>
      </w:r>
      <w:r>
        <w:t xml:space="preserve"> w o</w:t>
      </w:r>
      <w:r w:rsidR="009B2198">
        <w:t xml:space="preserve">brębie działki nr 22/2 z obrębu </w:t>
      </w:r>
      <w:r>
        <w:t>1088 Szczecin przy ul. Spedytorskiej 6/7 w Szczecinie.</w:t>
      </w:r>
    </w:p>
    <w:p w14:paraId="7C7A7416" w14:textId="77777777" w:rsidR="005E1192" w:rsidRDefault="001071AA" w:rsidP="001071AA">
      <w:r>
        <w:t xml:space="preserve">                                                                                                 </w:t>
      </w:r>
      <w:r w:rsidR="009B2198">
        <w:t xml:space="preserve">                   </w:t>
      </w:r>
      <w:r>
        <w:t>mgr inż. arch.  Ewa Słynarska</w:t>
      </w:r>
    </w:p>
    <w:sectPr w:rsidR="005E1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AA"/>
    <w:rsid w:val="000B72A1"/>
    <w:rsid w:val="000E68A3"/>
    <w:rsid w:val="000F2D0F"/>
    <w:rsid w:val="001071AA"/>
    <w:rsid w:val="00116CE1"/>
    <w:rsid w:val="00164108"/>
    <w:rsid w:val="00191505"/>
    <w:rsid w:val="00191757"/>
    <w:rsid w:val="00293182"/>
    <w:rsid w:val="002B282D"/>
    <w:rsid w:val="0030719C"/>
    <w:rsid w:val="004D373A"/>
    <w:rsid w:val="004D77BE"/>
    <w:rsid w:val="00501F08"/>
    <w:rsid w:val="005746F9"/>
    <w:rsid w:val="0058443A"/>
    <w:rsid w:val="005E1192"/>
    <w:rsid w:val="00602AE2"/>
    <w:rsid w:val="0071487D"/>
    <w:rsid w:val="00764DDE"/>
    <w:rsid w:val="007A37CD"/>
    <w:rsid w:val="007A4000"/>
    <w:rsid w:val="008078D2"/>
    <w:rsid w:val="008B7256"/>
    <w:rsid w:val="00924C8B"/>
    <w:rsid w:val="009B2198"/>
    <w:rsid w:val="009C5410"/>
    <w:rsid w:val="00A0219B"/>
    <w:rsid w:val="00A122FC"/>
    <w:rsid w:val="00A51DCD"/>
    <w:rsid w:val="00A55A1B"/>
    <w:rsid w:val="00A64FE1"/>
    <w:rsid w:val="00A87CB2"/>
    <w:rsid w:val="00AA2CD4"/>
    <w:rsid w:val="00B009CC"/>
    <w:rsid w:val="00B40BC2"/>
    <w:rsid w:val="00B56D0C"/>
    <w:rsid w:val="00BB706A"/>
    <w:rsid w:val="00C50416"/>
    <w:rsid w:val="00C8372D"/>
    <w:rsid w:val="00CE099D"/>
    <w:rsid w:val="00D0574B"/>
    <w:rsid w:val="00D4122A"/>
    <w:rsid w:val="00DC4FF7"/>
    <w:rsid w:val="00DE1871"/>
    <w:rsid w:val="00DE70C5"/>
    <w:rsid w:val="00E10742"/>
    <w:rsid w:val="00EF006D"/>
    <w:rsid w:val="00F16E8D"/>
    <w:rsid w:val="00F17ED5"/>
    <w:rsid w:val="00F670AF"/>
    <w:rsid w:val="00F80A36"/>
    <w:rsid w:val="00FB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7C29"/>
  <w15:chartTrackingRefBased/>
  <w15:docId w15:val="{FA5132BB-3CC3-4214-A85D-5C29D981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14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3F79F-E127-4171-9734-612EC79E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21</Pages>
  <Words>7120</Words>
  <Characters>42722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WSSE Szczecin - Anna Tarczyńska</cp:lastModifiedBy>
  <cp:revision>19</cp:revision>
  <dcterms:created xsi:type="dcterms:W3CDTF">2021-04-12T10:30:00Z</dcterms:created>
  <dcterms:modified xsi:type="dcterms:W3CDTF">2022-07-13T10:49:00Z</dcterms:modified>
</cp:coreProperties>
</file>